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02B3AA0" w14:textId="77777777" w:rsidR="00F60AE6" w:rsidRPr="00F60AE6" w:rsidRDefault="00F60AE6" w:rsidP="00F60AE6">
      <w:pPr>
        <w:spacing w:after="0" w:line="240" w:lineRule="auto"/>
        <w:ind w:left="-90" w:firstLine="90"/>
        <w:jc w:val="center"/>
        <w:rPr>
          <w:rFonts w:ascii="Times New Roman" w:eastAsia="Times New Roman" w:hAnsi="Times New Roman" w:cs="Times New Roman"/>
          <w:b/>
          <w:color w:val="000000"/>
          <w:kern w:val="28"/>
          <w:sz w:val="20"/>
          <w:szCs w:val="20"/>
        </w:rPr>
      </w:pPr>
      <w:bookmarkStart w:id="0" w:name="_Hlk95769684"/>
      <w:bookmarkStart w:id="1" w:name="_Hlk95745809"/>
      <w:r w:rsidRPr="00F60AE6">
        <w:rPr>
          <w:rFonts w:ascii="Times New Roman" w:eastAsia="Times New Roman" w:hAnsi="Times New Roman" w:cs="Times New Roman"/>
          <w:b/>
          <w:noProof/>
          <w:color w:val="000000"/>
          <w:kern w:val="28"/>
          <w:sz w:val="20"/>
          <w:szCs w:val="20"/>
        </w:rPr>
        <w:drawing>
          <wp:inline distT="0" distB="0" distL="0" distR="0" wp14:anchorId="7955DF83" wp14:editId="62472A83">
            <wp:extent cx="1146763" cy="870691"/>
            <wp:effectExtent l="0" t="0" r="0" b="5715"/>
            <wp:docPr id="1" name="Picture 1" descr="SaintLuciaCoatofArm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aintLuciaCoatofArms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9284" cy="8801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74CCCB" w14:textId="77777777" w:rsidR="00F60AE6" w:rsidRPr="00CF2548" w:rsidRDefault="00F60AE6" w:rsidP="00F60A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kern w:val="28"/>
          <w:sz w:val="28"/>
          <w:szCs w:val="28"/>
          <w:u w:val="single"/>
        </w:rPr>
      </w:pPr>
      <w:r w:rsidRPr="00CF2548">
        <w:rPr>
          <w:rFonts w:ascii="Times New Roman" w:eastAsia="Times New Roman" w:hAnsi="Times New Roman" w:cs="Times New Roman"/>
          <w:b/>
          <w:color w:val="000000"/>
          <w:kern w:val="28"/>
          <w:sz w:val="28"/>
          <w:szCs w:val="28"/>
          <w:u w:val="single"/>
        </w:rPr>
        <w:t>GOVERNMENT OF SAINT LUCIA</w:t>
      </w:r>
    </w:p>
    <w:p w14:paraId="0AD15EA2" w14:textId="77777777" w:rsidR="00AD39B9" w:rsidRPr="00AD39B9" w:rsidRDefault="00AD39B9" w:rsidP="00AD39B9">
      <w:pPr>
        <w:spacing w:after="0" w:line="240" w:lineRule="auto"/>
        <w:jc w:val="center"/>
        <w:rPr>
          <w:rFonts w:ascii="Bookman Old Style" w:eastAsia="Times New Roman" w:hAnsi="Bookman Old Style" w:cs="Tahoma"/>
          <w:b/>
          <w:bCs/>
          <w:sz w:val="28"/>
          <w:szCs w:val="24"/>
        </w:rPr>
      </w:pPr>
      <w:bookmarkStart w:id="2" w:name="_Hlk95745730"/>
      <w:r w:rsidRPr="00AD39B9">
        <w:rPr>
          <w:rFonts w:ascii="Bookman Old Style" w:eastAsia="Times New Roman" w:hAnsi="Bookman Old Style" w:cs="Tahoma"/>
          <w:b/>
          <w:bCs/>
          <w:sz w:val="28"/>
          <w:szCs w:val="24"/>
        </w:rPr>
        <w:t>DEPARTMENT OF ECONOMIC DEVELOPMENT</w:t>
      </w:r>
    </w:p>
    <w:p w14:paraId="1D282520" w14:textId="77777777" w:rsidR="00AD39B9" w:rsidRPr="00AD39B9" w:rsidRDefault="00AD39B9" w:rsidP="00AD39B9">
      <w:pPr>
        <w:spacing w:after="0" w:line="240" w:lineRule="auto"/>
        <w:jc w:val="center"/>
        <w:rPr>
          <w:rFonts w:ascii="Monotype Corsiva" w:eastAsia="Times New Roman" w:hAnsi="Monotype Corsiva" w:cs="Times New Roman"/>
          <w:b/>
          <w:i/>
          <w:sz w:val="24"/>
          <w:szCs w:val="24"/>
          <w:lang w:val="en-CA"/>
        </w:rPr>
      </w:pPr>
    </w:p>
    <w:p w14:paraId="2824FFEA" w14:textId="77777777" w:rsidR="00AD39B9" w:rsidRPr="00AD39B9" w:rsidRDefault="00AD39B9" w:rsidP="00AD39B9">
      <w:pPr>
        <w:spacing w:after="0" w:line="240" w:lineRule="auto"/>
        <w:rPr>
          <w:rFonts w:ascii="Monotype Corsiva" w:eastAsia="Times New Roman" w:hAnsi="Monotype Corsiva" w:cs="Arial"/>
          <w:bCs/>
          <w:sz w:val="20"/>
          <w:szCs w:val="24"/>
        </w:rPr>
      </w:pPr>
      <w:r w:rsidRPr="00AD39B9">
        <w:rPr>
          <w:rFonts w:ascii="Monotype Corsiva" w:eastAsia="Times New Roman" w:hAnsi="Monotype Corsiva" w:cs="Arial"/>
          <w:bCs/>
          <w:sz w:val="20"/>
          <w:szCs w:val="24"/>
        </w:rPr>
        <w:t>Communication on this subject</w:t>
      </w:r>
      <w:r w:rsidRPr="00AD39B9">
        <w:rPr>
          <w:rFonts w:ascii="Monotype Corsiva" w:eastAsia="Times New Roman" w:hAnsi="Monotype Corsiva" w:cs="Arial"/>
          <w:bCs/>
          <w:sz w:val="20"/>
          <w:szCs w:val="24"/>
        </w:rPr>
        <w:tab/>
      </w:r>
      <w:r w:rsidRPr="00AD39B9">
        <w:rPr>
          <w:rFonts w:ascii="Monotype Corsiva" w:eastAsia="Times New Roman" w:hAnsi="Monotype Corsiva" w:cs="Arial"/>
          <w:bCs/>
          <w:sz w:val="20"/>
          <w:szCs w:val="24"/>
        </w:rPr>
        <w:tab/>
      </w:r>
      <w:r w:rsidRPr="00AD39B9">
        <w:rPr>
          <w:rFonts w:ascii="Monotype Corsiva" w:eastAsia="Times New Roman" w:hAnsi="Monotype Corsiva" w:cs="Arial"/>
          <w:bCs/>
          <w:sz w:val="20"/>
          <w:szCs w:val="24"/>
        </w:rPr>
        <w:tab/>
      </w:r>
      <w:r w:rsidRPr="00AD39B9">
        <w:rPr>
          <w:rFonts w:ascii="Monotype Corsiva" w:eastAsia="Times New Roman" w:hAnsi="Monotype Corsiva" w:cs="Arial"/>
          <w:bCs/>
          <w:sz w:val="20"/>
          <w:szCs w:val="24"/>
        </w:rPr>
        <w:tab/>
      </w:r>
      <w:r w:rsidRPr="00AD39B9">
        <w:rPr>
          <w:rFonts w:ascii="Monotype Corsiva" w:eastAsia="Times New Roman" w:hAnsi="Monotype Corsiva" w:cs="Arial"/>
          <w:bCs/>
          <w:sz w:val="20"/>
          <w:szCs w:val="24"/>
        </w:rPr>
        <w:tab/>
      </w:r>
      <w:r w:rsidRPr="00AD39B9">
        <w:rPr>
          <w:rFonts w:ascii="Monotype Corsiva" w:eastAsia="Times New Roman" w:hAnsi="Monotype Corsiva" w:cs="Arial"/>
          <w:bCs/>
          <w:sz w:val="20"/>
          <w:szCs w:val="24"/>
        </w:rPr>
        <w:tab/>
      </w:r>
      <w:r w:rsidRPr="00AD39B9">
        <w:rPr>
          <w:rFonts w:ascii="Monotype Corsiva" w:eastAsia="Times New Roman" w:hAnsi="Monotype Corsiva" w:cs="Arial"/>
          <w:bCs/>
          <w:sz w:val="20"/>
          <w:szCs w:val="24"/>
        </w:rPr>
        <w:tab/>
        <w:t xml:space="preserve">        1</w:t>
      </w:r>
      <w:r w:rsidRPr="00AD39B9">
        <w:rPr>
          <w:rFonts w:ascii="Monotype Corsiva" w:eastAsia="Times New Roman" w:hAnsi="Monotype Corsiva" w:cs="Arial"/>
          <w:bCs/>
          <w:sz w:val="20"/>
          <w:szCs w:val="24"/>
          <w:vertAlign w:val="superscript"/>
        </w:rPr>
        <w:t>ST</w:t>
      </w:r>
      <w:r w:rsidRPr="00AD39B9">
        <w:rPr>
          <w:rFonts w:ascii="Monotype Corsiva" w:eastAsia="Times New Roman" w:hAnsi="Monotype Corsiva" w:cs="Arial"/>
          <w:bCs/>
          <w:sz w:val="20"/>
          <w:szCs w:val="24"/>
        </w:rPr>
        <w:t xml:space="preserve"> Floor</w:t>
      </w:r>
    </w:p>
    <w:p w14:paraId="2E7A6BD5" w14:textId="77777777" w:rsidR="00AD39B9" w:rsidRPr="00AD39B9" w:rsidRDefault="00AD39B9" w:rsidP="00AD39B9">
      <w:pPr>
        <w:spacing w:after="0" w:line="240" w:lineRule="auto"/>
        <w:rPr>
          <w:rFonts w:ascii="Monotype Corsiva" w:eastAsia="Times New Roman" w:hAnsi="Monotype Corsiva" w:cs="Arial"/>
          <w:bCs/>
          <w:sz w:val="20"/>
          <w:szCs w:val="24"/>
        </w:rPr>
      </w:pPr>
      <w:r w:rsidRPr="00AD39B9">
        <w:rPr>
          <w:rFonts w:ascii="Monotype Corsiva" w:eastAsia="Times New Roman" w:hAnsi="Monotype Corsiva" w:cs="Arial"/>
          <w:bCs/>
          <w:sz w:val="20"/>
          <w:szCs w:val="24"/>
        </w:rPr>
        <w:t>should be addressed to:</w:t>
      </w:r>
      <w:r w:rsidRPr="00AD39B9">
        <w:rPr>
          <w:rFonts w:ascii="Monotype Corsiva" w:eastAsia="Times New Roman" w:hAnsi="Monotype Corsiva" w:cs="Arial"/>
          <w:bCs/>
          <w:sz w:val="20"/>
          <w:szCs w:val="24"/>
        </w:rPr>
        <w:tab/>
      </w:r>
      <w:r w:rsidRPr="00AD39B9">
        <w:rPr>
          <w:rFonts w:ascii="Monotype Corsiva" w:eastAsia="Times New Roman" w:hAnsi="Monotype Corsiva" w:cs="Arial"/>
          <w:bCs/>
          <w:sz w:val="20"/>
          <w:szCs w:val="24"/>
        </w:rPr>
        <w:tab/>
      </w:r>
      <w:r w:rsidRPr="00AD39B9">
        <w:rPr>
          <w:rFonts w:ascii="Monotype Corsiva" w:eastAsia="Times New Roman" w:hAnsi="Monotype Corsiva" w:cs="Arial"/>
          <w:bCs/>
          <w:sz w:val="20"/>
          <w:szCs w:val="24"/>
        </w:rPr>
        <w:tab/>
      </w:r>
      <w:r w:rsidRPr="00AD39B9">
        <w:rPr>
          <w:rFonts w:ascii="Monotype Corsiva" w:eastAsia="Times New Roman" w:hAnsi="Monotype Corsiva" w:cs="Arial"/>
          <w:bCs/>
          <w:sz w:val="20"/>
          <w:szCs w:val="24"/>
        </w:rPr>
        <w:tab/>
      </w:r>
      <w:r w:rsidRPr="00AD39B9">
        <w:rPr>
          <w:rFonts w:ascii="Monotype Corsiva" w:eastAsia="Times New Roman" w:hAnsi="Monotype Corsiva" w:cs="Arial"/>
          <w:bCs/>
          <w:sz w:val="20"/>
          <w:szCs w:val="24"/>
        </w:rPr>
        <w:tab/>
      </w:r>
      <w:r w:rsidRPr="00AD39B9">
        <w:rPr>
          <w:rFonts w:ascii="Monotype Corsiva" w:eastAsia="Times New Roman" w:hAnsi="Monotype Corsiva" w:cs="Arial"/>
          <w:bCs/>
          <w:sz w:val="20"/>
          <w:szCs w:val="24"/>
        </w:rPr>
        <w:tab/>
      </w:r>
      <w:r w:rsidRPr="00AD39B9">
        <w:rPr>
          <w:rFonts w:ascii="Monotype Corsiva" w:eastAsia="Times New Roman" w:hAnsi="Monotype Corsiva" w:cs="Arial"/>
          <w:bCs/>
          <w:sz w:val="20"/>
          <w:szCs w:val="24"/>
        </w:rPr>
        <w:tab/>
        <w:t xml:space="preserve">        Finance Administrative Center</w:t>
      </w:r>
    </w:p>
    <w:p w14:paraId="29878A38" w14:textId="77777777" w:rsidR="00AD39B9" w:rsidRPr="00AD39B9" w:rsidRDefault="00AD39B9" w:rsidP="00AD39B9">
      <w:pPr>
        <w:spacing w:after="0" w:line="240" w:lineRule="auto"/>
        <w:rPr>
          <w:rFonts w:ascii="Monotype Corsiva" w:eastAsia="Times New Roman" w:hAnsi="Monotype Corsiva" w:cs="Arial"/>
          <w:bCs/>
          <w:sz w:val="20"/>
          <w:szCs w:val="24"/>
        </w:rPr>
      </w:pPr>
      <w:r w:rsidRPr="00AD39B9">
        <w:rPr>
          <w:rFonts w:ascii="Monotype Corsiva" w:eastAsia="Times New Roman" w:hAnsi="Monotype Corsiva" w:cs="Arial"/>
          <w:bCs/>
          <w:sz w:val="20"/>
          <w:szCs w:val="24"/>
        </w:rPr>
        <w:t xml:space="preserve">                                                                                                                                               </w:t>
      </w:r>
      <w:r w:rsidRPr="00AD39B9">
        <w:rPr>
          <w:rFonts w:ascii="Monotype Corsiva" w:eastAsia="Times New Roman" w:hAnsi="Monotype Corsiva" w:cs="Arial"/>
          <w:bCs/>
          <w:sz w:val="20"/>
          <w:szCs w:val="24"/>
        </w:rPr>
        <w:tab/>
        <w:t xml:space="preserve">        Pointe Seraphine, Castries</w:t>
      </w:r>
    </w:p>
    <w:p w14:paraId="4FCE56E4" w14:textId="77777777" w:rsidR="00AD39B9" w:rsidRPr="00AD39B9" w:rsidRDefault="00AD39B9" w:rsidP="00AD39B9">
      <w:pPr>
        <w:spacing w:after="0" w:line="240" w:lineRule="auto"/>
        <w:rPr>
          <w:rFonts w:ascii="Monotype Corsiva" w:eastAsia="Times New Roman" w:hAnsi="Monotype Corsiva" w:cs="Arial"/>
          <w:b/>
          <w:bCs/>
          <w:sz w:val="20"/>
          <w:szCs w:val="24"/>
        </w:rPr>
      </w:pPr>
      <w:r w:rsidRPr="00AD39B9">
        <w:rPr>
          <w:rFonts w:ascii="Monotype Corsiva" w:eastAsia="Times New Roman" w:hAnsi="Monotype Corsiva" w:cs="Arial"/>
          <w:b/>
          <w:bCs/>
          <w:sz w:val="18"/>
          <w:szCs w:val="24"/>
        </w:rPr>
        <w:t>The Permanent Secretary</w:t>
      </w:r>
      <w:r w:rsidRPr="00AD39B9">
        <w:rPr>
          <w:rFonts w:ascii="Monotype Corsiva" w:eastAsia="Times New Roman" w:hAnsi="Monotype Corsiva" w:cs="Arial"/>
          <w:b/>
          <w:bCs/>
          <w:sz w:val="20"/>
          <w:szCs w:val="24"/>
        </w:rPr>
        <w:tab/>
      </w:r>
      <w:r w:rsidRPr="00AD39B9">
        <w:rPr>
          <w:rFonts w:ascii="Monotype Corsiva" w:eastAsia="Times New Roman" w:hAnsi="Monotype Corsiva" w:cs="Arial"/>
          <w:b/>
          <w:bCs/>
          <w:sz w:val="20"/>
          <w:szCs w:val="24"/>
        </w:rPr>
        <w:tab/>
      </w:r>
      <w:r w:rsidRPr="00AD39B9">
        <w:rPr>
          <w:rFonts w:ascii="Monotype Corsiva" w:eastAsia="Times New Roman" w:hAnsi="Monotype Corsiva" w:cs="Arial"/>
          <w:b/>
          <w:bCs/>
          <w:sz w:val="20"/>
          <w:szCs w:val="24"/>
        </w:rPr>
        <w:tab/>
      </w:r>
      <w:r w:rsidRPr="00AD39B9">
        <w:rPr>
          <w:rFonts w:ascii="Monotype Corsiva" w:eastAsia="Times New Roman" w:hAnsi="Monotype Corsiva" w:cs="Arial"/>
          <w:b/>
          <w:bCs/>
          <w:sz w:val="20"/>
          <w:szCs w:val="24"/>
        </w:rPr>
        <w:tab/>
      </w:r>
      <w:r w:rsidRPr="00AD39B9">
        <w:rPr>
          <w:rFonts w:ascii="Monotype Corsiva" w:eastAsia="Times New Roman" w:hAnsi="Monotype Corsiva" w:cs="Arial"/>
          <w:b/>
          <w:bCs/>
          <w:sz w:val="20"/>
          <w:szCs w:val="24"/>
        </w:rPr>
        <w:tab/>
      </w:r>
      <w:r w:rsidRPr="00AD39B9">
        <w:rPr>
          <w:rFonts w:ascii="Monotype Corsiva" w:eastAsia="Times New Roman" w:hAnsi="Monotype Corsiva" w:cs="Arial"/>
          <w:b/>
          <w:bCs/>
          <w:sz w:val="20"/>
          <w:szCs w:val="24"/>
        </w:rPr>
        <w:tab/>
      </w:r>
      <w:r w:rsidRPr="00AD39B9">
        <w:rPr>
          <w:rFonts w:ascii="Monotype Corsiva" w:eastAsia="Times New Roman" w:hAnsi="Monotype Corsiva" w:cs="Arial"/>
          <w:b/>
          <w:bCs/>
          <w:sz w:val="20"/>
          <w:szCs w:val="24"/>
        </w:rPr>
        <w:tab/>
        <w:t xml:space="preserve">        Saint Lucia </w:t>
      </w:r>
    </w:p>
    <w:p w14:paraId="39E84CC8" w14:textId="77777777" w:rsidR="00AD39B9" w:rsidRPr="00AD39B9" w:rsidRDefault="00AD39B9" w:rsidP="00AD39B9">
      <w:pPr>
        <w:spacing w:after="0" w:line="240" w:lineRule="auto"/>
        <w:rPr>
          <w:rFonts w:ascii="Monotype Corsiva" w:eastAsia="Times New Roman" w:hAnsi="Monotype Corsiva" w:cs="Arial"/>
          <w:b/>
          <w:bCs/>
          <w:sz w:val="20"/>
          <w:szCs w:val="24"/>
        </w:rPr>
      </w:pPr>
      <w:r w:rsidRPr="00AD39B9">
        <w:rPr>
          <w:rFonts w:ascii="Monotype Corsiva" w:eastAsia="Times New Roman" w:hAnsi="Monotype Corsiva" w:cs="Arial"/>
          <w:b/>
          <w:bCs/>
          <w:sz w:val="20"/>
          <w:szCs w:val="24"/>
        </w:rPr>
        <w:t xml:space="preserve">                                                                                                                                                           </w:t>
      </w:r>
      <w:r w:rsidRPr="00AD39B9">
        <w:rPr>
          <w:rFonts w:ascii="Monotype Corsiva" w:eastAsia="Times New Roman" w:hAnsi="Monotype Corsiva" w:cs="Arial"/>
          <w:bCs/>
          <w:sz w:val="20"/>
          <w:szCs w:val="24"/>
        </w:rPr>
        <w:t>Tel: (758) 468-2180</w:t>
      </w:r>
    </w:p>
    <w:p w14:paraId="1FD67A56" w14:textId="77777777" w:rsidR="00AD39B9" w:rsidRPr="00AD39B9" w:rsidRDefault="00AD39B9" w:rsidP="00AD39B9">
      <w:pPr>
        <w:tabs>
          <w:tab w:val="left" w:pos="6810"/>
        </w:tabs>
        <w:spacing w:after="0" w:line="240" w:lineRule="auto"/>
        <w:rPr>
          <w:rFonts w:ascii="Monotype Corsiva" w:eastAsia="Times New Roman" w:hAnsi="Monotype Corsiva" w:cs="Arial"/>
          <w:b/>
          <w:bCs/>
          <w:sz w:val="20"/>
          <w:szCs w:val="24"/>
        </w:rPr>
      </w:pPr>
      <w:r w:rsidRPr="00AD39B9">
        <w:rPr>
          <w:rFonts w:ascii="Monotype Corsiva" w:eastAsia="Times New Roman" w:hAnsi="Monotype Corsiva" w:cs="Arial"/>
          <w:b/>
          <w:bCs/>
          <w:sz w:val="20"/>
          <w:szCs w:val="24"/>
        </w:rPr>
        <w:t xml:space="preserve">                                                                                                                                                           </w:t>
      </w:r>
      <w:r w:rsidRPr="00AD39B9">
        <w:rPr>
          <w:rFonts w:ascii="Monotype Corsiva" w:eastAsia="Times New Roman" w:hAnsi="Monotype Corsiva" w:cs="Arial"/>
          <w:bCs/>
          <w:sz w:val="20"/>
          <w:szCs w:val="24"/>
        </w:rPr>
        <w:t>Fax (758) 451-9706</w:t>
      </w:r>
    </w:p>
    <w:p w14:paraId="166D5085" w14:textId="477DE2EB" w:rsidR="00D606DC" w:rsidRPr="00F1200F" w:rsidRDefault="00D606DC" w:rsidP="00D606DC">
      <w:pPr>
        <w:jc w:val="center"/>
        <w:rPr>
          <w:rFonts w:ascii="Times New Roman" w:hAnsi="Times New Roman" w:cs="Times New Roman"/>
          <w:b/>
          <w:bCs/>
          <w:lang w:val="en-NZ"/>
        </w:rPr>
      </w:pPr>
      <w:r w:rsidRPr="00F1200F">
        <w:rPr>
          <w:rFonts w:ascii="Times New Roman" w:hAnsi="Times New Roman" w:cs="Times New Roman"/>
          <w:b/>
          <w:bCs/>
          <w:lang w:val="en-NZ"/>
        </w:rPr>
        <w:t>CONTRACT AWARD NOTICE</w:t>
      </w:r>
    </w:p>
    <w:p w14:paraId="74DAA7DF" w14:textId="77777777" w:rsidR="00DA6F7F" w:rsidRPr="00DA6F7F" w:rsidRDefault="00DA6F7F" w:rsidP="00DA6F7F">
      <w:pPr>
        <w:pStyle w:val="NoSpacing"/>
        <w:ind w:left="2977" w:hanging="2977"/>
        <w:rPr>
          <w:rFonts w:ascii="Times New Roman" w:hAnsi="Times New Roman" w:cs="Times New Roman"/>
          <w:shd w:val="clear" w:color="auto" w:fill="FFFFFF"/>
        </w:rPr>
      </w:pPr>
    </w:p>
    <w:p w14:paraId="0366FF5D" w14:textId="258DACFF" w:rsidR="00DA6F7F" w:rsidRDefault="00DA6F7F" w:rsidP="00DA6F7F">
      <w:pPr>
        <w:pStyle w:val="NoSpacing"/>
        <w:ind w:left="2977" w:hanging="2977"/>
        <w:rPr>
          <w:rFonts w:ascii="Times New Roman" w:hAnsi="Times New Roman" w:cs="Times New Roman"/>
          <w:shd w:val="clear" w:color="auto" w:fill="FFFFFF"/>
        </w:rPr>
      </w:pPr>
      <w:r w:rsidRPr="00DA6F7F">
        <w:rPr>
          <w:rFonts w:ascii="Times New Roman" w:hAnsi="Times New Roman" w:cs="Times New Roman"/>
          <w:shd w:val="clear" w:color="auto" w:fill="FFFFFF"/>
        </w:rPr>
        <w:t>Project: Saint Lucia Urban Resilient Flood Investment Project (SURF-IN)</w:t>
      </w:r>
    </w:p>
    <w:p w14:paraId="47326F54" w14:textId="2E1256BD" w:rsidR="00DA6F7F" w:rsidRPr="00553283" w:rsidRDefault="00DA6F7F" w:rsidP="00DA6F7F">
      <w:pPr>
        <w:pStyle w:val="NoSpacing"/>
        <w:ind w:left="2977" w:hanging="2977"/>
        <w:rPr>
          <w:rFonts w:ascii="Times New Roman" w:hAnsi="Times New Roman" w:cs="Times New Roman"/>
          <w:bCs/>
          <w:shd w:val="clear" w:color="auto" w:fill="FFFFFF"/>
        </w:rPr>
      </w:pPr>
      <w:r>
        <w:rPr>
          <w:rFonts w:ascii="Times New Roman" w:hAnsi="Times New Roman" w:cs="Times New Roman"/>
          <w:shd w:val="clear" w:color="auto" w:fill="FFFFFF"/>
        </w:rPr>
        <w:t>Reference No.:</w:t>
      </w:r>
      <w:r w:rsidR="00553283" w:rsidRPr="00553283">
        <w:rPr>
          <w:rFonts w:ascii="Times New Roman" w:hAnsi="Times New Roman" w:cs="Times New Roman"/>
          <w:bCs/>
          <w:shd w:val="clear" w:color="auto" w:fill="FFFFFF"/>
        </w:rPr>
        <w:t>SLU-SURFIN-ENG-06-25</w:t>
      </w:r>
    </w:p>
    <w:p w14:paraId="215F5540" w14:textId="34316EA6" w:rsidR="00DA6F7F" w:rsidRPr="00DA6F7F" w:rsidRDefault="00DA6F7F" w:rsidP="00DA6F7F">
      <w:pPr>
        <w:pStyle w:val="NoSpacing"/>
        <w:ind w:left="2977" w:hanging="2977"/>
        <w:rPr>
          <w:rFonts w:ascii="Times New Roman" w:hAnsi="Times New Roman" w:cs="Times New Roman"/>
          <w:shd w:val="clear" w:color="auto" w:fill="FFFFFF"/>
        </w:rPr>
      </w:pPr>
      <w:r w:rsidRPr="00DA6F7F">
        <w:rPr>
          <w:rFonts w:ascii="Times New Roman" w:hAnsi="Times New Roman" w:cs="Times New Roman"/>
          <w:shd w:val="clear" w:color="auto" w:fill="FFFFFF"/>
        </w:rPr>
        <w:t xml:space="preserve">Consulting Services: </w:t>
      </w:r>
      <w:r w:rsidR="00553283">
        <w:rPr>
          <w:rFonts w:ascii="Times New Roman" w:hAnsi="Times New Roman" w:cs="Times New Roman"/>
          <w:shd w:val="clear" w:color="auto" w:fill="FFFFFF"/>
        </w:rPr>
        <w:t>Project Engineer</w:t>
      </w:r>
    </w:p>
    <w:p w14:paraId="61563025" w14:textId="77777777" w:rsidR="00DA6F7F" w:rsidRPr="00DA6F7F" w:rsidRDefault="00DA6F7F" w:rsidP="00DA6F7F">
      <w:pPr>
        <w:pStyle w:val="NoSpacing"/>
        <w:ind w:left="2977" w:hanging="2977"/>
        <w:rPr>
          <w:rFonts w:ascii="Times New Roman" w:hAnsi="Times New Roman" w:cs="Times New Roman"/>
          <w:shd w:val="clear" w:color="auto" w:fill="FFFFFF"/>
        </w:rPr>
      </w:pPr>
      <w:r w:rsidRPr="00DA6F7F">
        <w:rPr>
          <w:rFonts w:ascii="Times New Roman" w:hAnsi="Times New Roman" w:cs="Times New Roman"/>
          <w:shd w:val="clear" w:color="auto" w:fill="FFFFFF"/>
        </w:rPr>
        <w:t>Selection Method: Individual Consultant (IC)</w:t>
      </w:r>
    </w:p>
    <w:p w14:paraId="4281E89D" w14:textId="24F6D5E2" w:rsidR="00DA6F7F" w:rsidRPr="00DA6F7F" w:rsidRDefault="00DA6F7F" w:rsidP="00DA6F7F">
      <w:pPr>
        <w:pStyle w:val="NoSpacing"/>
        <w:ind w:left="2977" w:hanging="2977"/>
        <w:rPr>
          <w:rFonts w:ascii="Times New Roman" w:hAnsi="Times New Roman" w:cs="Times New Roman"/>
          <w:shd w:val="clear" w:color="auto" w:fill="FFFFFF"/>
        </w:rPr>
      </w:pPr>
      <w:r w:rsidRPr="00DA6F7F">
        <w:rPr>
          <w:rFonts w:ascii="Times New Roman" w:hAnsi="Times New Roman" w:cs="Times New Roman"/>
          <w:shd w:val="clear" w:color="auto" w:fill="FFFFFF"/>
        </w:rPr>
        <w:t xml:space="preserve">Name of Consultant: </w:t>
      </w:r>
      <w:r w:rsidR="003B19C3">
        <w:rPr>
          <w:rFonts w:ascii="Times New Roman" w:hAnsi="Times New Roman" w:cs="Times New Roman"/>
          <w:shd w:val="clear" w:color="auto" w:fill="FFFFFF"/>
        </w:rPr>
        <w:t xml:space="preserve">Mr. Amos </w:t>
      </w:r>
      <w:proofErr w:type="spellStart"/>
      <w:r w:rsidR="003B19C3">
        <w:rPr>
          <w:rFonts w:ascii="Times New Roman" w:hAnsi="Times New Roman" w:cs="Times New Roman"/>
          <w:shd w:val="clear" w:color="auto" w:fill="FFFFFF"/>
        </w:rPr>
        <w:t>Hippoly</w:t>
      </w:r>
      <w:bookmarkStart w:id="3" w:name="_GoBack"/>
      <w:bookmarkEnd w:id="3"/>
      <w:r w:rsidR="00553283">
        <w:rPr>
          <w:rFonts w:ascii="Times New Roman" w:hAnsi="Times New Roman" w:cs="Times New Roman"/>
          <w:shd w:val="clear" w:color="auto" w:fill="FFFFFF"/>
        </w:rPr>
        <w:t>te</w:t>
      </w:r>
      <w:proofErr w:type="spellEnd"/>
    </w:p>
    <w:p w14:paraId="0CC59B77" w14:textId="20EAB6BB" w:rsidR="00DA6F7F" w:rsidRPr="00DA6F7F" w:rsidRDefault="00DA6F7F" w:rsidP="00DA6F7F">
      <w:pPr>
        <w:pStyle w:val="NoSpacing"/>
        <w:ind w:left="2977" w:hanging="2977"/>
        <w:rPr>
          <w:rFonts w:ascii="Times New Roman" w:hAnsi="Times New Roman" w:cs="Times New Roman"/>
          <w:shd w:val="clear" w:color="auto" w:fill="FFFFFF"/>
        </w:rPr>
      </w:pPr>
      <w:r w:rsidRPr="00DA6F7F">
        <w:rPr>
          <w:rFonts w:ascii="Times New Roman" w:hAnsi="Times New Roman" w:cs="Times New Roman"/>
          <w:shd w:val="clear" w:color="auto" w:fill="FFFFFF"/>
        </w:rPr>
        <w:t xml:space="preserve">Address: </w:t>
      </w:r>
      <w:proofErr w:type="spellStart"/>
      <w:r w:rsidR="00553283">
        <w:rPr>
          <w:rFonts w:ascii="Times New Roman" w:hAnsi="Times New Roman" w:cs="Times New Roman"/>
          <w:shd w:val="clear" w:color="auto" w:fill="FFFFFF"/>
        </w:rPr>
        <w:t>Morne</w:t>
      </w:r>
      <w:proofErr w:type="spellEnd"/>
      <w:r w:rsidR="00553283">
        <w:rPr>
          <w:rFonts w:ascii="Times New Roman" w:hAnsi="Times New Roman" w:cs="Times New Roman"/>
          <w:shd w:val="clear" w:color="auto" w:fill="FFFFFF"/>
        </w:rPr>
        <w:t xml:space="preserve"> Fortune</w:t>
      </w:r>
      <w:r w:rsidRPr="00DA6F7F">
        <w:rPr>
          <w:rFonts w:ascii="Times New Roman" w:hAnsi="Times New Roman" w:cs="Times New Roman"/>
          <w:shd w:val="clear" w:color="auto" w:fill="FFFFFF"/>
        </w:rPr>
        <w:t>, Saint Lucia</w:t>
      </w:r>
    </w:p>
    <w:p w14:paraId="0E977A53" w14:textId="77777777" w:rsidR="00DA6F7F" w:rsidRPr="00DA6F7F" w:rsidRDefault="00DA6F7F" w:rsidP="00DA6F7F">
      <w:pPr>
        <w:pStyle w:val="NoSpacing"/>
        <w:ind w:left="2977" w:hanging="2977"/>
        <w:rPr>
          <w:rFonts w:ascii="Times New Roman" w:hAnsi="Times New Roman" w:cs="Times New Roman"/>
          <w:shd w:val="clear" w:color="auto" w:fill="FFFFFF"/>
        </w:rPr>
      </w:pPr>
      <w:r w:rsidRPr="00DA6F7F">
        <w:rPr>
          <w:rFonts w:ascii="Times New Roman" w:hAnsi="Times New Roman" w:cs="Times New Roman"/>
          <w:shd w:val="clear" w:color="auto" w:fill="FFFFFF"/>
        </w:rPr>
        <w:t>Contract Duration: November 1, 2025 – October 31, 2027</w:t>
      </w:r>
    </w:p>
    <w:p w14:paraId="611D0420" w14:textId="4F76028A" w:rsidR="00DA6F7F" w:rsidRDefault="00DA6F7F" w:rsidP="00DA6F7F">
      <w:pPr>
        <w:pStyle w:val="NoSpacing"/>
        <w:ind w:left="2977" w:hanging="2977"/>
        <w:rPr>
          <w:rFonts w:ascii="Times New Roman" w:hAnsi="Times New Roman" w:cs="Times New Roman"/>
          <w:shd w:val="clear" w:color="auto" w:fill="FFFFFF"/>
        </w:rPr>
      </w:pPr>
      <w:r w:rsidRPr="00DA6F7F">
        <w:rPr>
          <w:rFonts w:ascii="Times New Roman" w:hAnsi="Times New Roman" w:cs="Times New Roman"/>
          <w:shd w:val="clear" w:color="auto" w:fill="FFFFFF"/>
        </w:rPr>
        <w:t>Implementing Agency: Department of Economic Development and Youth Economy</w:t>
      </w:r>
    </w:p>
    <w:p w14:paraId="7D4C41E5" w14:textId="7188DF41" w:rsidR="00553283" w:rsidRDefault="00553283" w:rsidP="00DA6F7F">
      <w:pPr>
        <w:pStyle w:val="NoSpacing"/>
        <w:ind w:left="2977" w:hanging="2977"/>
        <w:rPr>
          <w:rFonts w:ascii="Times New Roman" w:hAnsi="Times New Roman" w:cs="Times New Roman"/>
          <w:shd w:val="clear" w:color="auto" w:fill="FFFFFF"/>
        </w:rPr>
      </w:pPr>
    </w:p>
    <w:p w14:paraId="31342A8D" w14:textId="77777777" w:rsidR="00DA6F7F" w:rsidRPr="00DA6F7F" w:rsidRDefault="00DA6F7F" w:rsidP="00DA6F7F">
      <w:pPr>
        <w:pStyle w:val="NoSpacing"/>
        <w:ind w:left="2977" w:hanging="2977"/>
        <w:rPr>
          <w:rFonts w:ascii="Times New Roman" w:hAnsi="Times New Roman" w:cs="Times New Roman"/>
          <w:b/>
          <w:bCs/>
          <w:shd w:val="clear" w:color="auto" w:fill="FFFFFF"/>
        </w:rPr>
      </w:pPr>
    </w:p>
    <w:p w14:paraId="0848F473" w14:textId="62DF4C08" w:rsidR="00D606DC" w:rsidRDefault="00D606DC" w:rsidP="00D606DC">
      <w:pPr>
        <w:pStyle w:val="NormalWeb"/>
        <w:spacing w:before="0" w:beforeAutospacing="0" w:after="0" w:afterAutospacing="0"/>
        <w:rPr>
          <w:bCs/>
          <w:iCs/>
          <w:sz w:val="22"/>
          <w:szCs w:val="22"/>
          <w:lang w:val="en-US" w:eastAsia="en-US"/>
        </w:rPr>
      </w:pPr>
    </w:p>
    <w:p w14:paraId="2B74B735" w14:textId="37A54019" w:rsidR="00DA6F7F" w:rsidRDefault="00DA6F7F" w:rsidP="00D606DC">
      <w:pPr>
        <w:pStyle w:val="NormalWeb"/>
        <w:spacing w:before="0" w:beforeAutospacing="0" w:after="0" w:afterAutospacing="0"/>
        <w:rPr>
          <w:bCs/>
          <w:iCs/>
          <w:sz w:val="22"/>
          <w:szCs w:val="22"/>
          <w:lang w:val="en-US" w:eastAsia="en-US"/>
        </w:rPr>
      </w:pPr>
    </w:p>
    <w:bookmarkEnd w:id="0"/>
    <w:bookmarkEnd w:id="1"/>
    <w:bookmarkEnd w:id="2"/>
    <w:p w14:paraId="0ED62E5C" w14:textId="5B694CB8" w:rsidR="003130B4" w:rsidRDefault="003130B4" w:rsidP="00D606DC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28"/>
          <w:sz w:val="16"/>
          <w:szCs w:val="16"/>
        </w:rPr>
      </w:pPr>
    </w:p>
    <w:sectPr w:rsidR="003130B4" w:rsidSect="00F92DE8">
      <w:pgSz w:w="12240" w:h="15840"/>
      <w:pgMar w:top="63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9C1D08"/>
    <w:multiLevelType w:val="hybridMultilevel"/>
    <w:tmpl w:val="F1026B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3A2C64"/>
    <w:multiLevelType w:val="hybridMultilevel"/>
    <w:tmpl w:val="6E94805E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210C95"/>
    <w:multiLevelType w:val="hybridMultilevel"/>
    <w:tmpl w:val="A37C6CA0"/>
    <w:lvl w:ilvl="0" w:tplc="68340A12">
      <w:start w:val="7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" w15:restartNumberingAfterBreak="0">
    <w:nsid w:val="3FD22C70"/>
    <w:multiLevelType w:val="hybridMultilevel"/>
    <w:tmpl w:val="E59C2384"/>
    <w:lvl w:ilvl="0" w:tplc="7C1EFC4C">
      <w:start w:val="7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71241B8"/>
    <w:multiLevelType w:val="multilevel"/>
    <w:tmpl w:val="B4ACC69E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 w15:restartNumberingAfterBreak="0">
    <w:nsid w:val="6E365685"/>
    <w:multiLevelType w:val="hybridMultilevel"/>
    <w:tmpl w:val="AC0E0F5E"/>
    <w:lvl w:ilvl="0" w:tplc="70889F7C">
      <w:start w:val="1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ED8679E"/>
    <w:multiLevelType w:val="hybridMultilevel"/>
    <w:tmpl w:val="AC0E0F5E"/>
    <w:lvl w:ilvl="0" w:tplc="70889F7C">
      <w:start w:val="1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6"/>
  </w:num>
  <w:num w:numId="5">
    <w:abstractNumId w:val="5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7AF6"/>
    <w:rsid w:val="00014A12"/>
    <w:rsid w:val="00034031"/>
    <w:rsid w:val="00041697"/>
    <w:rsid w:val="00090EB8"/>
    <w:rsid w:val="000A10CD"/>
    <w:rsid w:val="000A5192"/>
    <w:rsid w:val="000E2DDB"/>
    <w:rsid w:val="00176FA8"/>
    <w:rsid w:val="001E2873"/>
    <w:rsid w:val="001E36F6"/>
    <w:rsid w:val="00215806"/>
    <w:rsid w:val="00242382"/>
    <w:rsid w:val="002B1A4A"/>
    <w:rsid w:val="00302230"/>
    <w:rsid w:val="00304AB3"/>
    <w:rsid w:val="003130B4"/>
    <w:rsid w:val="003719D1"/>
    <w:rsid w:val="00381C1C"/>
    <w:rsid w:val="003A324F"/>
    <w:rsid w:val="003B19C3"/>
    <w:rsid w:val="003C198F"/>
    <w:rsid w:val="003F60B4"/>
    <w:rsid w:val="00403D0E"/>
    <w:rsid w:val="00406212"/>
    <w:rsid w:val="00410A04"/>
    <w:rsid w:val="004B5292"/>
    <w:rsid w:val="004D75EA"/>
    <w:rsid w:val="004E062E"/>
    <w:rsid w:val="004E491E"/>
    <w:rsid w:val="00553283"/>
    <w:rsid w:val="00560ADF"/>
    <w:rsid w:val="00595FCA"/>
    <w:rsid w:val="005A7294"/>
    <w:rsid w:val="005B60F8"/>
    <w:rsid w:val="005B67E8"/>
    <w:rsid w:val="005E271D"/>
    <w:rsid w:val="00641691"/>
    <w:rsid w:val="00681496"/>
    <w:rsid w:val="006B2CE6"/>
    <w:rsid w:val="006C021A"/>
    <w:rsid w:val="006D602F"/>
    <w:rsid w:val="006F1A0A"/>
    <w:rsid w:val="00714AF9"/>
    <w:rsid w:val="0071577E"/>
    <w:rsid w:val="00731C99"/>
    <w:rsid w:val="00736907"/>
    <w:rsid w:val="007377C5"/>
    <w:rsid w:val="00786DDF"/>
    <w:rsid w:val="007948A4"/>
    <w:rsid w:val="007D5DD3"/>
    <w:rsid w:val="007E11BF"/>
    <w:rsid w:val="007F2EFC"/>
    <w:rsid w:val="008A08DD"/>
    <w:rsid w:val="008C7E20"/>
    <w:rsid w:val="008D73D9"/>
    <w:rsid w:val="00912ABB"/>
    <w:rsid w:val="009A0BF4"/>
    <w:rsid w:val="009E1E3F"/>
    <w:rsid w:val="009E2DBF"/>
    <w:rsid w:val="00A03330"/>
    <w:rsid w:val="00A30F15"/>
    <w:rsid w:val="00A44F7C"/>
    <w:rsid w:val="00A45F62"/>
    <w:rsid w:val="00A663DC"/>
    <w:rsid w:val="00A75A2A"/>
    <w:rsid w:val="00AA0CAA"/>
    <w:rsid w:val="00AD39B9"/>
    <w:rsid w:val="00B7418E"/>
    <w:rsid w:val="00BC1E63"/>
    <w:rsid w:val="00BC7AF6"/>
    <w:rsid w:val="00BD5AF1"/>
    <w:rsid w:val="00BF3F81"/>
    <w:rsid w:val="00BF533B"/>
    <w:rsid w:val="00BF5588"/>
    <w:rsid w:val="00C13EE8"/>
    <w:rsid w:val="00C31F94"/>
    <w:rsid w:val="00C40D1E"/>
    <w:rsid w:val="00C91583"/>
    <w:rsid w:val="00CA7D0A"/>
    <w:rsid w:val="00CC053B"/>
    <w:rsid w:val="00CF2548"/>
    <w:rsid w:val="00D0433D"/>
    <w:rsid w:val="00D41D87"/>
    <w:rsid w:val="00D52226"/>
    <w:rsid w:val="00D606DC"/>
    <w:rsid w:val="00DA0FB0"/>
    <w:rsid w:val="00DA6F7F"/>
    <w:rsid w:val="00DB09F9"/>
    <w:rsid w:val="00DC3625"/>
    <w:rsid w:val="00DC499A"/>
    <w:rsid w:val="00DD3B73"/>
    <w:rsid w:val="00E0456F"/>
    <w:rsid w:val="00EC6602"/>
    <w:rsid w:val="00F017E8"/>
    <w:rsid w:val="00F27C53"/>
    <w:rsid w:val="00F374C7"/>
    <w:rsid w:val="00F60AE6"/>
    <w:rsid w:val="00F92DE8"/>
    <w:rsid w:val="00FF7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6996CE9"/>
  <w15:chartTrackingRefBased/>
  <w15:docId w15:val="{28D530B9-13A9-4151-A5E4-CC014F7D40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2226"/>
    <w:pPr>
      <w:ind w:left="720"/>
      <w:contextualSpacing/>
    </w:pPr>
  </w:style>
  <w:style w:type="paragraph" w:styleId="NoSpacing">
    <w:name w:val="No Spacing"/>
    <w:uiPriority w:val="1"/>
    <w:qFormat/>
    <w:rsid w:val="00034031"/>
    <w:pPr>
      <w:spacing w:after="0" w:line="240" w:lineRule="auto"/>
    </w:pPr>
  </w:style>
  <w:style w:type="table" w:styleId="TableGrid">
    <w:name w:val="Table Grid"/>
    <w:basedOn w:val="TableNormal"/>
    <w:uiPriority w:val="39"/>
    <w:rsid w:val="00D606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D606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633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5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25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7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94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68EA26-1B57-4628-AEB9-10F8C06002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177</Words>
  <Characters>1010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Roberto B. G.. Ortega</dc:creator>
  <cp:keywords/>
  <dc:description/>
  <cp:lastModifiedBy>Leton Clovis</cp:lastModifiedBy>
  <cp:revision>4</cp:revision>
  <cp:lastPrinted>2024-03-01T14:31:00Z</cp:lastPrinted>
  <dcterms:created xsi:type="dcterms:W3CDTF">2025-11-07T12:19:00Z</dcterms:created>
  <dcterms:modified xsi:type="dcterms:W3CDTF">2025-11-07T15:24:00Z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799aad844c61b447527b417cdd6491db89db98087897cf8b0bde6e6bc8288e4c</vt:lpwstr>
  </property>
</Properties>
</file>