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368F4C" w14:textId="77777777" w:rsidR="005F2097" w:rsidRPr="008E329A" w:rsidRDefault="005F2097" w:rsidP="005F2097">
      <w:pPr>
        <w:pStyle w:val="Heading1a"/>
        <w:keepNext w:val="0"/>
        <w:keepLines w:val="0"/>
        <w:tabs>
          <w:tab w:val="clear" w:pos="-720"/>
        </w:tabs>
        <w:suppressAutoHyphens w:val="0"/>
        <w:rPr>
          <w:bCs/>
          <w:smallCaps w:val="0"/>
        </w:rPr>
      </w:pPr>
      <w:r w:rsidRPr="008E329A">
        <w:rPr>
          <w:bCs/>
          <w:smallCaps w:val="0"/>
        </w:rPr>
        <w:t>Specific Procurement Notice</w:t>
      </w:r>
    </w:p>
    <w:p w14:paraId="4D243BFD" w14:textId="77777777" w:rsidR="005F2097" w:rsidRPr="008E329A" w:rsidRDefault="005F2097" w:rsidP="005F2097">
      <w:pPr>
        <w:pStyle w:val="Heading1a"/>
        <w:keepNext w:val="0"/>
        <w:keepLines w:val="0"/>
        <w:tabs>
          <w:tab w:val="clear" w:pos="-720"/>
        </w:tabs>
        <w:suppressAutoHyphens w:val="0"/>
        <w:rPr>
          <w:bCs/>
          <w:smallCaps w:val="0"/>
        </w:rPr>
      </w:pPr>
    </w:p>
    <w:p w14:paraId="021E2989" w14:textId="77777777" w:rsidR="005F2097" w:rsidRPr="008E329A" w:rsidRDefault="005F2097" w:rsidP="005F2097">
      <w:pPr>
        <w:pStyle w:val="Heading1a"/>
        <w:keepNext w:val="0"/>
        <w:keepLines w:val="0"/>
        <w:tabs>
          <w:tab w:val="clear" w:pos="-720"/>
        </w:tabs>
        <w:suppressAutoHyphens w:val="0"/>
        <w:rPr>
          <w:bCs/>
          <w:smallCaps w:val="0"/>
        </w:rPr>
      </w:pPr>
    </w:p>
    <w:p w14:paraId="5A2C3154" w14:textId="77777777" w:rsidR="005F2097" w:rsidRPr="008E329A" w:rsidRDefault="005F2097" w:rsidP="005F2097">
      <w:pPr>
        <w:pStyle w:val="Heading1a"/>
        <w:keepNext w:val="0"/>
        <w:keepLines w:val="0"/>
        <w:tabs>
          <w:tab w:val="clear" w:pos="-720"/>
        </w:tabs>
        <w:suppressAutoHyphens w:val="0"/>
        <w:rPr>
          <w:bCs/>
          <w:smallCaps w:val="0"/>
          <w:sz w:val="44"/>
          <w:szCs w:val="44"/>
        </w:rPr>
      </w:pPr>
      <w:r w:rsidRPr="008E329A">
        <w:rPr>
          <w:bCs/>
          <w:smallCaps w:val="0"/>
          <w:sz w:val="44"/>
          <w:szCs w:val="44"/>
        </w:rPr>
        <w:t>Request for Bids</w:t>
      </w:r>
    </w:p>
    <w:p w14:paraId="6C6D4512" w14:textId="77777777" w:rsidR="005F2097" w:rsidRPr="008E329A" w:rsidRDefault="005F2097" w:rsidP="005F2097">
      <w:pPr>
        <w:pStyle w:val="Heading1a"/>
        <w:keepNext w:val="0"/>
        <w:keepLines w:val="0"/>
        <w:tabs>
          <w:tab w:val="clear" w:pos="-720"/>
        </w:tabs>
        <w:suppressAutoHyphens w:val="0"/>
        <w:rPr>
          <w:bCs/>
          <w:smallCaps w:val="0"/>
          <w:sz w:val="44"/>
          <w:szCs w:val="44"/>
        </w:rPr>
      </w:pPr>
      <w:r w:rsidRPr="008E329A">
        <w:rPr>
          <w:bCs/>
          <w:smallCaps w:val="0"/>
          <w:sz w:val="44"/>
          <w:szCs w:val="44"/>
        </w:rPr>
        <w:t>Goods</w:t>
      </w:r>
    </w:p>
    <w:p w14:paraId="36FFC76A" w14:textId="77777777" w:rsidR="005F2097" w:rsidRPr="008E329A" w:rsidRDefault="005F2097" w:rsidP="005F2097">
      <w:pPr>
        <w:pStyle w:val="Heading1a"/>
        <w:keepNext w:val="0"/>
        <w:keepLines w:val="0"/>
        <w:tabs>
          <w:tab w:val="clear" w:pos="-720"/>
        </w:tabs>
        <w:suppressAutoHyphens w:val="0"/>
        <w:spacing w:before="120"/>
        <w:rPr>
          <w:bCs/>
          <w:smallCaps w:val="0"/>
          <w:sz w:val="28"/>
          <w:szCs w:val="28"/>
        </w:rPr>
      </w:pPr>
      <w:r w:rsidRPr="008E329A">
        <w:rPr>
          <w:bCs/>
          <w:smallCaps w:val="0"/>
          <w:sz w:val="28"/>
          <w:szCs w:val="28"/>
        </w:rPr>
        <w:t>(Two-Envelope Bidding Process)</w:t>
      </w:r>
    </w:p>
    <w:p w14:paraId="0D91FB5D" w14:textId="77777777" w:rsidR="005F2097" w:rsidRPr="008E329A" w:rsidRDefault="005F2097" w:rsidP="005F2097">
      <w:pPr>
        <w:pStyle w:val="Heading1a"/>
        <w:keepNext w:val="0"/>
        <w:keepLines w:val="0"/>
        <w:tabs>
          <w:tab w:val="clear" w:pos="-720"/>
        </w:tabs>
        <w:suppressAutoHyphens w:val="0"/>
        <w:rPr>
          <w:bCs/>
          <w:smallCaps w:val="0"/>
        </w:rPr>
      </w:pPr>
    </w:p>
    <w:p w14:paraId="3464C7B2" w14:textId="77777777" w:rsidR="005F2097" w:rsidRPr="008E329A" w:rsidRDefault="005F2097" w:rsidP="005F2097">
      <w:pPr>
        <w:suppressAutoHyphens/>
        <w:spacing w:after="60"/>
        <w:rPr>
          <w:spacing w:val="-2"/>
        </w:rPr>
      </w:pPr>
      <w:r w:rsidRPr="008E329A">
        <w:rPr>
          <w:b/>
          <w:spacing w:val="-2"/>
        </w:rPr>
        <w:t>Country:</w:t>
      </w:r>
      <w:r w:rsidRPr="008E329A">
        <w:t xml:space="preserve"> </w:t>
      </w:r>
      <w:r>
        <w:t>Saint Lucia</w:t>
      </w:r>
    </w:p>
    <w:p w14:paraId="194DD840" w14:textId="77777777" w:rsidR="005F2097" w:rsidRPr="008E329A" w:rsidRDefault="005F2097" w:rsidP="005F2097">
      <w:pPr>
        <w:tabs>
          <w:tab w:val="left" w:pos="6660"/>
        </w:tabs>
        <w:suppressAutoHyphens/>
        <w:spacing w:after="60"/>
      </w:pPr>
      <w:r w:rsidRPr="008E329A">
        <w:rPr>
          <w:b/>
        </w:rPr>
        <w:t>Name of Project:</w:t>
      </w:r>
      <w:r w:rsidRPr="008E329A">
        <w:rPr>
          <w:spacing w:val="-2"/>
        </w:rPr>
        <w:t xml:space="preserve"> </w:t>
      </w:r>
      <w:r w:rsidRPr="00F64CD5">
        <w:t>UNLEASHING THE BLUE ECONOMY OF THE CARIBBEAN (UBEC)</w:t>
      </w:r>
    </w:p>
    <w:p w14:paraId="5A6DC7E5" w14:textId="77777777" w:rsidR="005F2097" w:rsidRPr="008E329A" w:rsidRDefault="005F2097" w:rsidP="005F2097">
      <w:pPr>
        <w:suppressAutoHyphens/>
        <w:spacing w:after="60"/>
      </w:pPr>
      <w:r w:rsidRPr="008E329A">
        <w:rPr>
          <w:b/>
        </w:rPr>
        <w:t>Contract Title:</w:t>
      </w:r>
      <w:r w:rsidRPr="008E329A">
        <w:t xml:space="preserve"> </w:t>
      </w:r>
      <w:r w:rsidRPr="00C5204E">
        <w:t>Procurement of Solid Waste Equipment</w:t>
      </w:r>
    </w:p>
    <w:p w14:paraId="409A8252" w14:textId="77777777" w:rsidR="005F2097" w:rsidRPr="008E329A" w:rsidRDefault="005F2097" w:rsidP="005F2097">
      <w:pPr>
        <w:suppressAutoHyphens/>
        <w:spacing w:after="60"/>
      </w:pPr>
      <w:r w:rsidRPr="00F64CD5">
        <w:rPr>
          <w:b/>
        </w:rPr>
        <w:t>Project ID P171833 IDA Credit No. 70880</w:t>
      </w:r>
    </w:p>
    <w:p w14:paraId="02864D5F" w14:textId="77777777" w:rsidR="005F2097" w:rsidRPr="008E329A" w:rsidRDefault="005F2097" w:rsidP="005F2097">
      <w:pPr>
        <w:suppressAutoHyphens/>
        <w:spacing w:after="60"/>
        <w:rPr>
          <w:spacing w:val="-2"/>
        </w:rPr>
      </w:pPr>
      <w:r w:rsidRPr="008E329A">
        <w:rPr>
          <w:b/>
          <w:spacing w:val="-2"/>
        </w:rPr>
        <w:t>RFB Reference No.:</w:t>
      </w:r>
      <w:r w:rsidRPr="008E329A">
        <w:rPr>
          <w:spacing w:val="-2"/>
        </w:rPr>
        <w:t xml:space="preserve"> </w:t>
      </w:r>
      <w:r w:rsidRPr="00C5204E">
        <w:rPr>
          <w:i/>
          <w:spacing w:val="-2"/>
        </w:rPr>
        <w:t>LC-MOFED-520306-GO-RFB-SWE-25</w:t>
      </w:r>
    </w:p>
    <w:p w14:paraId="7552F739" w14:textId="77777777" w:rsidR="005F2097" w:rsidRPr="008E329A" w:rsidRDefault="005F2097" w:rsidP="005F2097">
      <w:pPr>
        <w:suppressAutoHyphens/>
        <w:rPr>
          <w:spacing w:val="-2"/>
        </w:rPr>
      </w:pPr>
    </w:p>
    <w:p w14:paraId="0AE32B04" w14:textId="77777777" w:rsidR="005F2097" w:rsidRPr="00F51305" w:rsidRDefault="005F2097" w:rsidP="005F2097">
      <w:pPr>
        <w:pStyle w:val="ListParagraph"/>
        <w:numPr>
          <w:ilvl w:val="0"/>
          <w:numId w:val="1"/>
        </w:numPr>
        <w:suppressAutoHyphens/>
        <w:spacing w:before="240" w:after="240"/>
        <w:ind w:left="720"/>
        <w:contextualSpacing w:val="0"/>
        <w:jc w:val="both"/>
        <w:rPr>
          <w:bCs/>
          <w:i/>
          <w:iCs/>
          <w:spacing w:val="-2"/>
        </w:rPr>
      </w:pPr>
      <w:r w:rsidRPr="00430AAD">
        <w:rPr>
          <w:spacing w:val="-2"/>
          <w:szCs w:val="24"/>
        </w:rPr>
        <w:t xml:space="preserve">The </w:t>
      </w:r>
      <w:r w:rsidRPr="005B672F">
        <w:rPr>
          <w:spacing w:val="-2"/>
        </w:rPr>
        <w:t>Government of Saint Lucia</w:t>
      </w:r>
      <w:r w:rsidRPr="00430AAD">
        <w:rPr>
          <w:i/>
          <w:spacing w:val="-2"/>
          <w:szCs w:val="24"/>
        </w:rPr>
        <w:t xml:space="preserve"> has received </w:t>
      </w:r>
      <w:r w:rsidRPr="00430AAD">
        <w:rPr>
          <w:spacing w:val="-2"/>
          <w:szCs w:val="24"/>
        </w:rPr>
        <w:t xml:space="preserve">financing from the World Bank toward the cost of the </w:t>
      </w:r>
      <w:r w:rsidRPr="00035E65">
        <w:rPr>
          <w:spacing w:val="-2"/>
        </w:rPr>
        <w:t xml:space="preserve">Unleashing </w:t>
      </w:r>
      <w:r>
        <w:rPr>
          <w:spacing w:val="-2"/>
        </w:rPr>
        <w:t>t</w:t>
      </w:r>
      <w:r w:rsidRPr="00035E65">
        <w:rPr>
          <w:spacing w:val="-2"/>
        </w:rPr>
        <w:t xml:space="preserve">he Blue Economy </w:t>
      </w:r>
      <w:r>
        <w:rPr>
          <w:spacing w:val="-2"/>
        </w:rPr>
        <w:t>o</w:t>
      </w:r>
      <w:r w:rsidRPr="00035E65">
        <w:rPr>
          <w:spacing w:val="-2"/>
        </w:rPr>
        <w:t xml:space="preserve">f </w:t>
      </w:r>
      <w:r>
        <w:rPr>
          <w:spacing w:val="-2"/>
        </w:rPr>
        <w:t>t</w:t>
      </w:r>
      <w:r w:rsidRPr="00035E65">
        <w:rPr>
          <w:spacing w:val="-2"/>
        </w:rPr>
        <w:t>he Caribbean (UBEC)</w:t>
      </w:r>
      <w:r w:rsidRPr="00035E65" w:rsidDel="00035E65">
        <w:rPr>
          <w:spacing w:val="-2"/>
        </w:rPr>
        <w:t xml:space="preserve"> </w:t>
      </w:r>
      <w:r>
        <w:rPr>
          <w:spacing w:val="-2"/>
        </w:rPr>
        <w:t>Project</w:t>
      </w:r>
      <w:r w:rsidRPr="00430AAD">
        <w:rPr>
          <w:spacing w:val="-2"/>
          <w:szCs w:val="24"/>
        </w:rPr>
        <w:t>, and intends to apply part of the proceeds toward payments under the contract</w:t>
      </w:r>
      <w:r w:rsidRPr="00430AAD">
        <w:rPr>
          <w:rStyle w:val="FootnoteReference"/>
          <w:spacing w:val="-2"/>
          <w:szCs w:val="24"/>
        </w:rPr>
        <w:footnoteReference w:id="1"/>
      </w:r>
      <w:r w:rsidRPr="00430AAD">
        <w:rPr>
          <w:spacing w:val="-2"/>
          <w:szCs w:val="24"/>
        </w:rPr>
        <w:t xml:space="preserve">for </w:t>
      </w:r>
      <w:r w:rsidRPr="00E95FA9">
        <w:rPr>
          <w:spacing w:val="-2"/>
          <w:szCs w:val="24"/>
        </w:rPr>
        <w:t>Procurement of Solid Waste Equipment</w:t>
      </w:r>
      <w:r w:rsidRPr="00E95FA9" w:rsidDel="00E95FA9">
        <w:rPr>
          <w:spacing w:val="-2"/>
          <w:szCs w:val="24"/>
        </w:rPr>
        <w:t xml:space="preserve"> </w:t>
      </w:r>
      <w:r w:rsidRPr="00430AAD">
        <w:rPr>
          <w:rStyle w:val="FootnoteReference"/>
          <w:spacing w:val="-2"/>
          <w:szCs w:val="24"/>
        </w:rPr>
        <w:footnoteReference w:id="2"/>
      </w:r>
      <w:r w:rsidRPr="00430AAD">
        <w:rPr>
          <w:spacing w:val="-2"/>
          <w:szCs w:val="24"/>
        </w:rPr>
        <w:t xml:space="preserve">. </w:t>
      </w:r>
    </w:p>
    <w:p w14:paraId="47F5F2D2" w14:textId="77777777" w:rsidR="005F2097" w:rsidRPr="008E329A" w:rsidRDefault="005F2097" w:rsidP="005F2097">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240" w:after="240"/>
        <w:ind w:left="720" w:hanging="720"/>
        <w:jc w:val="both"/>
        <w:rPr>
          <w:spacing w:val="-2"/>
          <w:szCs w:val="24"/>
        </w:rPr>
      </w:pPr>
      <w:r w:rsidRPr="008E329A">
        <w:rPr>
          <w:spacing w:val="-2"/>
          <w:szCs w:val="24"/>
        </w:rPr>
        <w:t xml:space="preserve">2. </w:t>
      </w:r>
      <w:r w:rsidRPr="008E329A">
        <w:rPr>
          <w:spacing w:val="-2"/>
          <w:szCs w:val="24"/>
        </w:rPr>
        <w:tab/>
        <w:t xml:space="preserve">The </w:t>
      </w:r>
      <w:r w:rsidRPr="00755A1C">
        <w:rPr>
          <w:iCs/>
          <w:spacing w:val="-2"/>
          <w:szCs w:val="24"/>
        </w:rPr>
        <w:t>Department of Finance, Constituency Development and People Empowerment</w:t>
      </w:r>
      <w:r w:rsidRPr="008E329A">
        <w:rPr>
          <w:spacing w:val="-2"/>
          <w:szCs w:val="24"/>
        </w:rPr>
        <w:t xml:space="preserve"> now invites sealed Bids from eligible Bidders for</w:t>
      </w:r>
      <w:r>
        <w:rPr>
          <w:spacing w:val="-2"/>
          <w:szCs w:val="24"/>
        </w:rPr>
        <w:t xml:space="preserve"> one </w:t>
      </w:r>
      <w:r w:rsidRPr="00E95FA9">
        <w:rPr>
          <w:spacing w:val="-2"/>
          <w:szCs w:val="24"/>
        </w:rPr>
        <w:t>Heavy-Duty Hydraulic Crawler Excavator</w:t>
      </w:r>
      <w:r>
        <w:rPr>
          <w:spacing w:val="-2"/>
          <w:szCs w:val="24"/>
        </w:rPr>
        <w:t xml:space="preserve">, one </w:t>
      </w:r>
      <w:r w:rsidRPr="00E95FA9">
        <w:rPr>
          <w:spacing w:val="-2"/>
          <w:szCs w:val="24"/>
        </w:rPr>
        <w:t>Landfill Compactor</w:t>
      </w:r>
      <w:r>
        <w:rPr>
          <w:spacing w:val="-2"/>
          <w:szCs w:val="24"/>
        </w:rPr>
        <w:t xml:space="preserve"> and one </w:t>
      </w:r>
      <w:r w:rsidRPr="00E95FA9">
        <w:rPr>
          <w:spacing w:val="-2"/>
          <w:szCs w:val="24"/>
        </w:rPr>
        <w:t>Landfill Dozer</w:t>
      </w:r>
      <w:r>
        <w:rPr>
          <w:spacing w:val="-2"/>
          <w:szCs w:val="24"/>
        </w:rPr>
        <w:t xml:space="preserve"> to be delivered at </w:t>
      </w:r>
      <w:r w:rsidRPr="00E95FA9">
        <w:rPr>
          <w:spacing w:val="-2"/>
          <w:szCs w:val="24"/>
        </w:rPr>
        <w:t>Deglos Sanitary Landfill</w:t>
      </w:r>
      <w:r>
        <w:rPr>
          <w:spacing w:val="-2"/>
          <w:szCs w:val="24"/>
        </w:rPr>
        <w:t>, Saint Lucia</w:t>
      </w:r>
      <w:r w:rsidRPr="008E329A">
        <w:rPr>
          <w:spacing w:val="-2"/>
          <w:szCs w:val="24"/>
        </w:rPr>
        <w:t>.</w:t>
      </w:r>
    </w:p>
    <w:p w14:paraId="41714F3C" w14:textId="77777777" w:rsidR="005F2097" w:rsidRDefault="005F2097" w:rsidP="005F2097">
      <w:pPr>
        <w:suppressAutoHyphens/>
        <w:spacing w:before="240" w:after="240"/>
        <w:ind w:left="720" w:hanging="720"/>
        <w:jc w:val="both"/>
        <w:rPr>
          <w:spacing w:val="-2"/>
          <w:szCs w:val="24"/>
        </w:rPr>
      </w:pPr>
      <w:r w:rsidRPr="008E329A">
        <w:rPr>
          <w:spacing w:val="-2"/>
          <w:szCs w:val="24"/>
        </w:rPr>
        <w:t xml:space="preserve">3. </w:t>
      </w:r>
      <w:r w:rsidRPr="008E329A">
        <w:rPr>
          <w:spacing w:val="-2"/>
          <w:szCs w:val="24"/>
        </w:rPr>
        <w:tab/>
        <w:t xml:space="preserve">Bidding will be conducted through </w:t>
      </w:r>
      <w:r w:rsidRPr="008E329A">
        <w:t>international competitive procurement using a Request for Bids (</w:t>
      </w:r>
      <w:proofErr w:type="gramStart"/>
      <w:r w:rsidRPr="008E329A">
        <w:t xml:space="preserve">RFB) </w:t>
      </w:r>
      <w:r w:rsidRPr="008E329A">
        <w:rPr>
          <w:spacing w:val="-2"/>
          <w:szCs w:val="24"/>
        </w:rPr>
        <w:t xml:space="preserve"> as</w:t>
      </w:r>
      <w:proofErr w:type="gramEnd"/>
      <w:r w:rsidRPr="008E329A">
        <w:rPr>
          <w:spacing w:val="-2"/>
          <w:szCs w:val="24"/>
        </w:rPr>
        <w:t xml:space="preserve"> specified in the World Bank’s “</w:t>
      </w:r>
      <w:hyperlink r:id="rId7" w:history="1">
        <w:r w:rsidRPr="008E329A">
          <w:rPr>
            <w:rStyle w:val="Hyperlink"/>
            <w:color w:val="auto"/>
            <w:spacing w:val="-2"/>
            <w:szCs w:val="24"/>
            <w:u w:val="none"/>
          </w:rPr>
          <w:t>Procurement</w:t>
        </w:r>
      </w:hyperlink>
      <w:r w:rsidRPr="008E329A">
        <w:rPr>
          <w:szCs w:val="24"/>
        </w:rPr>
        <w:t xml:space="preserve"> Regulations for IPF Borrowers”</w:t>
      </w:r>
      <w:r w:rsidRPr="008E329A">
        <w:rPr>
          <w:spacing w:val="-2"/>
          <w:szCs w:val="24"/>
        </w:rPr>
        <w:t xml:space="preserve"> </w:t>
      </w:r>
      <w:r w:rsidRPr="0026659F">
        <w:rPr>
          <w:spacing w:val="-2"/>
        </w:rPr>
        <w:t>Fourth Edition</w:t>
      </w:r>
      <w:r>
        <w:rPr>
          <w:spacing w:val="-2"/>
        </w:rPr>
        <w:t xml:space="preserve">, </w:t>
      </w:r>
      <w:r w:rsidRPr="0026659F">
        <w:rPr>
          <w:spacing w:val="-2"/>
        </w:rPr>
        <w:t>November 2020</w:t>
      </w:r>
      <w:r w:rsidRPr="008E329A">
        <w:rPr>
          <w:spacing w:val="-2"/>
          <w:szCs w:val="24"/>
        </w:rPr>
        <w:t xml:space="preserve"> (“Procurement Regulations”), and is open to all eligible Bidders as defined in the Procurement Regulations. </w:t>
      </w:r>
    </w:p>
    <w:p w14:paraId="32F98EAF" w14:textId="77777777" w:rsidR="005F2097" w:rsidRPr="00B313D4" w:rsidRDefault="005F2097" w:rsidP="005F2097">
      <w:pPr>
        <w:suppressAutoHyphens/>
        <w:spacing w:before="240" w:after="240"/>
        <w:ind w:left="720" w:hanging="720"/>
        <w:jc w:val="both"/>
        <w:rPr>
          <w:spacing w:val="-2"/>
          <w:szCs w:val="24"/>
        </w:rPr>
      </w:pPr>
      <w:r>
        <w:rPr>
          <w:spacing w:val="-2"/>
          <w:szCs w:val="24"/>
        </w:rPr>
        <w:t>4.</w:t>
      </w:r>
      <w:r w:rsidRPr="00B313D4">
        <w:rPr>
          <w:spacing w:val="-2"/>
          <w:szCs w:val="24"/>
        </w:rPr>
        <w:tab/>
      </w:r>
      <w:r w:rsidRPr="00823244">
        <w:t>Bids will be evaluated in accordance with the evaluation process set out in the bidding documents.</w:t>
      </w:r>
    </w:p>
    <w:p w14:paraId="2AE399E8" w14:textId="77777777" w:rsidR="005F2097" w:rsidRDefault="005F2097" w:rsidP="005F2097">
      <w:pPr>
        <w:suppressAutoHyphens/>
        <w:spacing w:before="240" w:after="240"/>
        <w:ind w:left="720" w:hanging="720"/>
        <w:jc w:val="both"/>
        <w:rPr>
          <w:spacing w:val="-2"/>
          <w:szCs w:val="24"/>
        </w:rPr>
      </w:pPr>
      <w:r>
        <w:rPr>
          <w:spacing w:val="-2"/>
          <w:szCs w:val="24"/>
        </w:rPr>
        <w:t>5.</w:t>
      </w:r>
      <w:r>
        <w:rPr>
          <w:spacing w:val="-2"/>
          <w:szCs w:val="24"/>
        </w:rPr>
        <w:tab/>
      </w:r>
      <w:r w:rsidRPr="008E329A">
        <w:rPr>
          <w:spacing w:val="-2"/>
          <w:szCs w:val="24"/>
        </w:rPr>
        <w:t>Interested eligible Bidders may obtain further information from</w:t>
      </w:r>
      <w:r>
        <w:rPr>
          <w:spacing w:val="-2"/>
          <w:szCs w:val="24"/>
        </w:rPr>
        <w:t>:</w:t>
      </w:r>
    </w:p>
    <w:p w14:paraId="789413F2" w14:textId="77777777" w:rsidR="005F2097" w:rsidRPr="004722B8" w:rsidRDefault="005F2097" w:rsidP="005F2097">
      <w:pPr>
        <w:ind w:left="720"/>
        <w:jc w:val="both"/>
        <w:rPr>
          <w:rFonts w:eastAsia="SimSun"/>
          <w:b/>
          <w:bCs/>
          <w:i/>
          <w:iCs/>
          <w:lang w:val="fr-FR"/>
        </w:rPr>
      </w:pPr>
      <w:r w:rsidRPr="004722B8">
        <w:rPr>
          <w:rFonts w:eastAsia="SimSun"/>
          <w:b/>
          <w:bCs/>
          <w:i/>
          <w:iCs/>
          <w:lang w:val="fr-FR"/>
        </w:rPr>
        <w:t>Calus Monchery</w:t>
      </w:r>
    </w:p>
    <w:p w14:paraId="63CE33BB" w14:textId="77777777" w:rsidR="005F2097" w:rsidRPr="004722B8" w:rsidRDefault="005F2097" w:rsidP="005F2097">
      <w:pPr>
        <w:ind w:left="720"/>
        <w:jc w:val="both"/>
        <w:rPr>
          <w:rFonts w:eastAsia="SimSun"/>
          <w:b/>
          <w:bCs/>
          <w:i/>
          <w:iCs/>
          <w:lang w:val="fr-FR"/>
        </w:rPr>
      </w:pPr>
      <w:r w:rsidRPr="004722B8">
        <w:rPr>
          <w:rFonts w:eastAsia="SimSun"/>
          <w:b/>
          <w:bCs/>
          <w:i/>
          <w:iCs/>
          <w:lang w:val="fr-FR"/>
        </w:rPr>
        <w:t>Procurement Manager | UBEC Saint Lucia</w:t>
      </w:r>
    </w:p>
    <w:p w14:paraId="78A380D8" w14:textId="77777777" w:rsidR="005F2097" w:rsidRPr="00CA65D1" w:rsidRDefault="005F2097" w:rsidP="005F2097">
      <w:pPr>
        <w:ind w:left="720"/>
        <w:jc w:val="both"/>
        <w:rPr>
          <w:rFonts w:eastAsia="SimSun"/>
          <w:b/>
          <w:bCs/>
          <w:i/>
          <w:iCs/>
          <w:lang w:val="en-AU"/>
        </w:rPr>
      </w:pPr>
      <w:r w:rsidRPr="00CA65D1">
        <w:rPr>
          <w:rFonts w:eastAsia="SimSun"/>
          <w:b/>
          <w:bCs/>
          <w:i/>
          <w:iCs/>
          <w:lang w:val="en-AU"/>
        </w:rPr>
        <w:t xml:space="preserve">Ministry of Finance | </w:t>
      </w:r>
      <w:r>
        <w:rPr>
          <w:rFonts w:eastAsia="SimSun"/>
          <w:b/>
          <w:bCs/>
          <w:i/>
          <w:iCs/>
          <w:lang w:val="en-AU"/>
        </w:rPr>
        <w:t xml:space="preserve">Ground Floor, </w:t>
      </w:r>
      <w:r w:rsidRPr="00CA65D1">
        <w:rPr>
          <w:rFonts w:eastAsia="SimSun"/>
          <w:b/>
          <w:bCs/>
          <w:i/>
          <w:iCs/>
          <w:lang w:val="en-AU"/>
        </w:rPr>
        <w:t>Finance Administrative Centre</w:t>
      </w:r>
    </w:p>
    <w:p w14:paraId="3392DE99" w14:textId="77777777" w:rsidR="005F2097" w:rsidRPr="00C5204E" w:rsidRDefault="005F2097" w:rsidP="005F2097">
      <w:pPr>
        <w:ind w:left="720"/>
        <w:jc w:val="both"/>
        <w:rPr>
          <w:rFonts w:eastAsia="SimSun"/>
          <w:b/>
          <w:bCs/>
          <w:i/>
          <w:iCs/>
          <w:lang w:val="fr-FR"/>
        </w:rPr>
      </w:pPr>
      <w:r w:rsidRPr="00C5204E">
        <w:rPr>
          <w:rFonts w:eastAsia="SimSun"/>
          <w:b/>
          <w:bCs/>
          <w:i/>
          <w:iCs/>
          <w:lang w:val="fr-FR"/>
        </w:rPr>
        <w:lastRenderedPageBreak/>
        <w:t>Pointe Seraphine, Castries, Saint Lucia</w:t>
      </w:r>
    </w:p>
    <w:p w14:paraId="24725E70" w14:textId="77777777" w:rsidR="005F2097" w:rsidRPr="00C5204E" w:rsidRDefault="005F2097" w:rsidP="005F2097">
      <w:pPr>
        <w:tabs>
          <w:tab w:val="right" w:pos="7254"/>
        </w:tabs>
        <w:spacing w:before="60" w:after="60"/>
        <w:ind w:left="720"/>
        <w:rPr>
          <w:rFonts w:eastAsia="SimSun"/>
          <w:b/>
          <w:bCs/>
          <w:i/>
          <w:iCs/>
          <w:lang w:val="fr-FR"/>
        </w:rPr>
      </w:pPr>
    </w:p>
    <w:p w14:paraId="529DB3C5" w14:textId="77777777" w:rsidR="005F2097" w:rsidRPr="00C5204E" w:rsidRDefault="005F2097" w:rsidP="005F2097">
      <w:pPr>
        <w:tabs>
          <w:tab w:val="right" w:pos="7254"/>
        </w:tabs>
        <w:spacing w:before="60" w:after="60"/>
        <w:ind w:left="720"/>
        <w:rPr>
          <w:rFonts w:eastAsia="SimSun"/>
          <w:b/>
          <w:bCs/>
          <w:i/>
          <w:iCs/>
          <w:lang w:val="fr-FR"/>
        </w:rPr>
      </w:pPr>
      <w:proofErr w:type="spellStart"/>
      <w:proofErr w:type="gramStart"/>
      <w:r w:rsidRPr="00C5204E">
        <w:rPr>
          <w:rFonts w:eastAsia="SimSun"/>
          <w:b/>
          <w:bCs/>
          <w:i/>
          <w:iCs/>
          <w:lang w:val="fr-FR"/>
        </w:rPr>
        <w:t>Telephone</w:t>
      </w:r>
      <w:proofErr w:type="spellEnd"/>
      <w:r w:rsidRPr="00C5204E">
        <w:rPr>
          <w:rFonts w:eastAsia="SimSun"/>
          <w:b/>
          <w:bCs/>
          <w:i/>
          <w:iCs/>
          <w:lang w:val="fr-FR"/>
        </w:rPr>
        <w:t>:</w:t>
      </w:r>
      <w:proofErr w:type="gramEnd"/>
      <w:r w:rsidRPr="00C5204E">
        <w:rPr>
          <w:rFonts w:eastAsia="SimSun"/>
          <w:b/>
          <w:bCs/>
          <w:i/>
          <w:iCs/>
          <w:lang w:val="fr-FR"/>
        </w:rPr>
        <w:t xml:space="preserve"> 1-758-728-9642</w:t>
      </w:r>
    </w:p>
    <w:p w14:paraId="0706788B" w14:textId="77777777" w:rsidR="005F2097" w:rsidRDefault="005F2097" w:rsidP="005F2097">
      <w:pPr>
        <w:tabs>
          <w:tab w:val="right" w:pos="7272"/>
        </w:tabs>
        <w:spacing w:before="60" w:after="60"/>
        <w:ind w:left="720"/>
        <w:rPr>
          <w:rFonts w:eastAsia="SimSun"/>
          <w:b/>
          <w:bCs/>
          <w:i/>
          <w:iCs/>
          <w:color w:val="0000FF"/>
          <w:u w:val="single"/>
        </w:rPr>
      </w:pPr>
      <w:r w:rsidRPr="001D597C">
        <w:rPr>
          <w:rFonts w:eastAsia="SimSun"/>
          <w:b/>
          <w:bCs/>
          <w:i/>
          <w:iCs/>
        </w:rPr>
        <w:t xml:space="preserve">Electronic mail address: </w:t>
      </w:r>
      <w:hyperlink r:id="rId8" w:history="1">
        <w:r w:rsidRPr="003F0417">
          <w:rPr>
            <w:rStyle w:val="Hyperlink"/>
          </w:rPr>
          <w:t>procurement.ubec@gmail.com</w:t>
        </w:r>
      </w:hyperlink>
      <w:r>
        <w:t xml:space="preserve"> </w:t>
      </w:r>
    </w:p>
    <w:p w14:paraId="1E4B1629" w14:textId="77777777" w:rsidR="005F2097" w:rsidRDefault="005F2097" w:rsidP="005F2097">
      <w:pPr>
        <w:suppressAutoHyphens/>
        <w:spacing w:before="120" w:after="120"/>
        <w:ind w:left="547" w:firstLine="173"/>
        <w:jc w:val="both"/>
      </w:pPr>
      <w:r>
        <w:rPr>
          <w:rFonts w:eastAsia="SimSun"/>
          <w:b/>
          <w:bCs/>
          <w:i/>
          <w:iCs/>
        </w:rPr>
        <w:t xml:space="preserve">Copy: </w:t>
      </w:r>
      <w:hyperlink r:id="rId9" w:history="1">
        <w:r w:rsidRPr="003F0417">
          <w:rPr>
            <w:rStyle w:val="Hyperlink"/>
          </w:rPr>
          <w:t>project.manager.ubec@gmail.com</w:t>
        </w:r>
      </w:hyperlink>
      <w:r>
        <w:t xml:space="preserve"> </w:t>
      </w:r>
    </w:p>
    <w:p w14:paraId="419DD612" w14:textId="77777777" w:rsidR="005F2097" w:rsidRPr="003A4996" w:rsidRDefault="005F2097" w:rsidP="005F2097">
      <w:pPr>
        <w:suppressAutoHyphens/>
        <w:spacing w:before="240" w:after="240"/>
        <w:ind w:left="720"/>
        <w:jc w:val="both"/>
        <w:rPr>
          <w:spacing w:val="-2"/>
          <w:szCs w:val="24"/>
        </w:rPr>
      </w:pPr>
    </w:p>
    <w:p w14:paraId="5F2A4CB3" w14:textId="77777777" w:rsidR="005F2097" w:rsidRPr="008E329A" w:rsidRDefault="005F2097" w:rsidP="005F2097">
      <w:pPr>
        <w:suppressAutoHyphens/>
        <w:spacing w:before="240" w:after="240"/>
        <w:ind w:left="720" w:hanging="720"/>
        <w:jc w:val="both"/>
        <w:rPr>
          <w:spacing w:val="-2"/>
          <w:szCs w:val="24"/>
        </w:rPr>
      </w:pPr>
      <w:r>
        <w:rPr>
          <w:spacing w:val="-2"/>
          <w:szCs w:val="24"/>
        </w:rPr>
        <w:t>6</w:t>
      </w:r>
      <w:r w:rsidRPr="008E329A">
        <w:rPr>
          <w:spacing w:val="-2"/>
          <w:szCs w:val="24"/>
        </w:rPr>
        <w:t xml:space="preserve">. </w:t>
      </w:r>
      <w:r w:rsidRPr="008E329A">
        <w:rPr>
          <w:spacing w:val="-2"/>
          <w:szCs w:val="24"/>
        </w:rPr>
        <w:tab/>
        <w:t xml:space="preserve">The bidding document in </w:t>
      </w:r>
      <w:r>
        <w:rPr>
          <w:spacing w:val="-2"/>
          <w:szCs w:val="24"/>
        </w:rPr>
        <w:t>English</w:t>
      </w:r>
      <w:r w:rsidRPr="008E329A">
        <w:rPr>
          <w:spacing w:val="-2"/>
          <w:szCs w:val="24"/>
        </w:rPr>
        <w:t xml:space="preserve"> may be </w:t>
      </w:r>
      <w:r>
        <w:rPr>
          <w:spacing w:val="-2"/>
          <w:szCs w:val="24"/>
        </w:rPr>
        <w:t>requested</w:t>
      </w:r>
      <w:r w:rsidRPr="008E329A">
        <w:rPr>
          <w:spacing w:val="-2"/>
          <w:szCs w:val="24"/>
        </w:rPr>
        <w:t xml:space="preserve"> by interested eligible Bidders upon the submission of a written application to the address below</w:t>
      </w:r>
      <w:r>
        <w:rPr>
          <w:spacing w:val="-2"/>
          <w:szCs w:val="24"/>
        </w:rPr>
        <w:t xml:space="preserve"> at no cost.</w:t>
      </w:r>
      <w:r w:rsidRPr="008E329A">
        <w:rPr>
          <w:spacing w:val="-2"/>
          <w:szCs w:val="24"/>
        </w:rPr>
        <w:t xml:space="preserve"> The document will be sent by </w:t>
      </w:r>
      <w:r w:rsidRPr="0006666C">
        <w:rPr>
          <w:spacing w:val="-2"/>
          <w:szCs w:val="24"/>
        </w:rPr>
        <w:t xml:space="preserve">GOSL Procurement </w:t>
      </w:r>
      <w:proofErr w:type="gramStart"/>
      <w:r w:rsidRPr="0006666C">
        <w:rPr>
          <w:spacing w:val="-2"/>
          <w:szCs w:val="24"/>
        </w:rPr>
        <w:t>Portal.</w:t>
      </w:r>
      <w:r w:rsidRPr="008E329A">
        <w:rPr>
          <w:spacing w:val="-2"/>
          <w:szCs w:val="24"/>
        </w:rPr>
        <w:t>.</w:t>
      </w:r>
      <w:proofErr w:type="gramEnd"/>
    </w:p>
    <w:p w14:paraId="74CD58E6" w14:textId="77777777" w:rsidR="005F2097" w:rsidRPr="008E329A" w:rsidRDefault="005F2097" w:rsidP="005F2097">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240" w:after="240"/>
        <w:ind w:left="720" w:hanging="720"/>
        <w:jc w:val="both"/>
        <w:rPr>
          <w:spacing w:val="-2"/>
          <w:szCs w:val="24"/>
        </w:rPr>
      </w:pPr>
      <w:r>
        <w:rPr>
          <w:spacing w:val="-2"/>
          <w:szCs w:val="24"/>
        </w:rPr>
        <w:t>7</w:t>
      </w:r>
      <w:r w:rsidRPr="008E329A">
        <w:rPr>
          <w:spacing w:val="-2"/>
          <w:szCs w:val="24"/>
        </w:rPr>
        <w:t xml:space="preserve">. </w:t>
      </w:r>
      <w:r w:rsidRPr="008E329A">
        <w:rPr>
          <w:spacing w:val="-2"/>
          <w:szCs w:val="24"/>
        </w:rPr>
        <w:tab/>
        <w:t xml:space="preserve">Bids must be delivered </w:t>
      </w:r>
      <w:r w:rsidRPr="004B0478">
        <w:rPr>
          <w:rFonts w:eastAsia="Calibri"/>
          <w:spacing w:val="-2"/>
        </w:rPr>
        <w:t xml:space="preserve">electronically to </w:t>
      </w:r>
      <w:bookmarkStart w:id="0" w:name="_Hlk210052693"/>
      <w:r>
        <w:fldChar w:fldCharType="begin"/>
      </w:r>
      <w:r>
        <w:instrText>HYPERLINK "https://in-tendhost.co.uk/goslprocurement"</w:instrText>
      </w:r>
      <w:r>
        <w:fldChar w:fldCharType="separate"/>
      </w:r>
      <w:r w:rsidRPr="008E477C">
        <w:rPr>
          <w:rStyle w:val="Hyperlink"/>
          <w:rFonts w:eastAsia="Calibri"/>
          <w:spacing w:val="-2"/>
        </w:rPr>
        <w:t>https://in-tendhost.co.uk/goslprocurement</w:t>
      </w:r>
      <w:r>
        <w:fldChar w:fldCharType="end"/>
      </w:r>
      <w:bookmarkEnd w:id="0"/>
      <w:r w:rsidRPr="008E329A" w:rsidDel="0006666C">
        <w:rPr>
          <w:spacing w:val="-2"/>
          <w:szCs w:val="24"/>
        </w:rPr>
        <w:t xml:space="preserve"> </w:t>
      </w:r>
      <w:r w:rsidRPr="008E329A">
        <w:rPr>
          <w:spacing w:val="-2"/>
          <w:szCs w:val="24"/>
        </w:rPr>
        <w:t xml:space="preserve"> on or before </w:t>
      </w:r>
      <w:r w:rsidRPr="00BC64EB">
        <w:rPr>
          <w:i/>
          <w:spacing w:val="-2"/>
          <w:szCs w:val="24"/>
        </w:rPr>
        <w:t>October</w:t>
      </w:r>
      <w:r w:rsidRPr="0006666C">
        <w:rPr>
          <w:i/>
          <w:spacing w:val="-2"/>
          <w:szCs w:val="24"/>
        </w:rPr>
        <w:t xml:space="preserve"> </w:t>
      </w:r>
      <w:r>
        <w:rPr>
          <w:i/>
          <w:spacing w:val="-2"/>
          <w:szCs w:val="24"/>
        </w:rPr>
        <w:t>28</w:t>
      </w:r>
      <w:r w:rsidRPr="0006666C">
        <w:rPr>
          <w:i/>
          <w:spacing w:val="-2"/>
          <w:szCs w:val="24"/>
        </w:rPr>
        <w:t>, 2026 at 9:30am</w:t>
      </w:r>
      <w:r w:rsidRPr="008E329A">
        <w:rPr>
          <w:i/>
          <w:spacing w:val="-2"/>
          <w:szCs w:val="24"/>
        </w:rPr>
        <w:t>.</w:t>
      </w:r>
      <w:r w:rsidRPr="008E329A">
        <w:rPr>
          <w:szCs w:val="24"/>
        </w:rPr>
        <w:t xml:space="preserve"> </w:t>
      </w:r>
      <w:r w:rsidRPr="00692821">
        <w:rPr>
          <w:rFonts w:eastAsia="Calibri"/>
          <w:spacing w:val="-2"/>
        </w:rPr>
        <w:t xml:space="preserve">Bidders </w:t>
      </w:r>
      <w:r w:rsidRPr="00692821">
        <w:rPr>
          <w:rFonts w:eastAsia="Calibri"/>
          <w:spacing w:val="-2"/>
          <w:u w:val="single"/>
        </w:rPr>
        <w:t>MUST</w:t>
      </w:r>
      <w:r w:rsidRPr="00692821">
        <w:rPr>
          <w:rFonts w:eastAsia="Calibri"/>
          <w:spacing w:val="-2"/>
        </w:rPr>
        <w:t xml:space="preserve"> submit their Bids electronically</w:t>
      </w:r>
      <w:r w:rsidRPr="008E329A">
        <w:rPr>
          <w:szCs w:val="24"/>
        </w:rPr>
        <w:t>.</w:t>
      </w:r>
      <w:r w:rsidRPr="008E329A">
        <w:rPr>
          <w:spacing w:val="-2"/>
          <w:szCs w:val="24"/>
        </w:rPr>
        <w:t xml:space="preserve"> Late Bids will be rejected.</w:t>
      </w:r>
    </w:p>
    <w:p w14:paraId="04D862A6" w14:textId="77777777" w:rsidR="005F2097" w:rsidRDefault="005F2097" w:rsidP="005F2097">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240" w:after="240"/>
        <w:ind w:left="720" w:hanging="720"/>
        <w:jc w:val="both"/>
        <w:rPr>
          <w:spacing w:val="-2"/>
          <w:szCs w:val="24"/>
        </w:rPr>
      </w:pPr>
      <w:r>
        <w:rPr>
          <w:spacing w:val="-2"/>
          <w:szCs w:val="24"/>
        </w:rPr>
        <w:t>8</w:t>
      </w:r>
      <w:r w:rsidRPr="008E329A">
        <w:rPr>
          <w:spacing w:val="-2"/>
          <w:szCs w:val="24"/>
        </w:rPr>
        <w:t xml:space="preserve">. </w:t>
      </w:r>
      <w:r w:rsidRPr="008E329A">
        <w:rPr>
          <w:spacing w:val="-2"/>
          <w:szCs w:val="24"/>
        </w:rPr>
        <w:tab/>
        <w:t xml:space="preserve">All Bids must be accompanied by a </w:t>
      </w:r>
      <w:r w:rsidRPr="008E329A">
        <w:rPr>
          <w:i/>
          <w:iCs/>
          <w:spacing w:val="-2"/>
          <w:szCs w:val="24"/>
        </w:rPr>
        <w:t>Bid-Securing Declaration</w:t>
      </w:r>
      <w:r w:rsidRPr="008E329A">
        <w:rPr>
          <w:spacing w:val="-2"/>
          <w:szCs w:val="24"/>
        </w:rPr>
        <w:t>.</w:t>
      </w:r>
    </w:p>
    <w:p w14:paraId="7C4D2DC7" w14:textId="77777777" w:rsidR="005F2097" w:rsidRPr="008E329A" w:rsidRDefault="005F2097" w:rsidP="005F2097">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240" w:after="240"/>
        <w:ind w:left="720" w:hanging="720"/>
        <w:jc w:val="both"/>
        <w:rPr>
          <w:spacing w:val="-2"/>
          <w:szCs w:val="24"/>
        </w:rPr>
      </w:pPr>
      <w:r>
        <w:rPr>
          <w:spacing w:val="-2"/>
        </w:rPr>
        <w:t xml:space="preserve">9. </w:t>
      </w:r>
      <w:r>
        <w:rPr>
          <w:spacing w:val="-2"/>
        </w:rPr>
        <w:tab/>
        <w:t>Attention is drawn to the Procurement Regulations</w:t>
      </w:r>
      <w:r w:rsidRPr="001D70EB">
        <w:rPr>
          <w:spacing w:val="-2"/>
        </w:rPr>
        <w:t xml:space="preserve"> </w:t>
      </w:r>
      <w:r>
        <w:rPr>
          <w:spacing w:val="-2"/>
        </w:rPr>
        <w:t>requiring the Borrower to disclose information on the successful bidder’s beneficial ownership, as part of the Contract Award Notice, using the Beneficial Ownership Disclosure Form as included in the bidding document.</w:t>
      </w:r>
    </w:p>
    <w:p w14:paraId="37E22354" w14:textId="77777777" w:rsidR="005F2097" w:rsidRPr="008E329A" w:rsidRDefault="005F2097" w:rsidP="005F2097">
      <w:pPr>
        <w:suppressAutoHyphens/>
        <w:spacing w:before="240" w:after="240"/>
        <w:ind w:left="720" w:hanging="720"/>
        <w:jc w:val="both"/>
        <w:rPr>
          <w:i/>
          <w:szCs w:val="24"/>
        </w:rPr>
      </w:pPr>
      <w:r>
        <w:rPr>
          <w:iCs/>
          <w:spacing w:val="-2"/>
          <w:szCs w:val="24"/>
        </w:rPr>
        <w:t>10</w:t>
      </w:r>
      <w:r w:rsidRPr="008E329A">
        <w:rPr>
          <w:iCs/>
          <w:spacing w:val="-2"/>
          <w:szCs w:val="24"/>
        </w:rPr>
        <w:t>.</w:t>
      </w:r>
      <w:r w:rsidRPr="008E329A">
        <w:rPr>
          <w:iCs/>
          <w:spacing w:val="-2"/>
          <w:szCs w:val="24"/>
        </w:rPr>
        <w:tab/>
      </w:r>
      <w:r w:rsidRPr="008E329A">
        <w:rPr>
          <w:iCs/>
          <w:szCs w:val="24"/>
        </w:rPr>
        <w:t xml:space="preserve">The address(es) referred to above is (are): </w:t>
      </w:r>
    </w:p>
    <w:p w14:paraId="7972270D" w14:textId="77777777" w:rsidR="005F2097" w:rsidRPr="008E329A" w:rsidRDefault="005F2097" w:rsidP="005F2097">
      <w:pPr>
        <w:suppressAutoHyphens/>
        <w:spacing w:before="240" w:after="240"/>
        <w:rPr>
          <w:spacing w:val="-2"/>
          <w:szCs w:val="24"/>
        </w:rPr>
      </w:pPr>
    </w:p>
    <w:p w14:paraId="2B512040" w14:textId="77777777" w:rsidR="005F2097" w:rsidRPr="001D597C" w:rsidRDefault="005F2097" w:rsidP="005F2097">
      <w:pPr>
        <w:tabs>
          <w:tab w:val="right" w:pos="7254"/>
        </w:tabs>
        <w:spacing w:before="120" w:after="120"/>
        <w:rPr>
          <w:rFonts w:eastAsia="SimSun"/>
        </w:rPr>
      </w:pPr>
      <w:r w:rsidRPr="001D597C">
        <w:rPr>
          <w:rFonts w:eastAsia="SimSun"/>
        </w:rPr>
        <w:t xml:space="preserve">Attention: </w:t>
      </w:r>
      <w:r w:rsidRPr="001D597C">
        <w:rPr>
          <w:rFonts w:eastAsia="SimSun"/>
          <w:b/>
          <w:i/>
        </w:rPr>
        <w:t xml:space="preserve">Chairperson, Central Public Procurement Board, </w:t>
      </w:r>
      <w:bookmarkStart w:id="1" w:name="_Hlk206348578"/>
      <w:r w:rsidRPr="001D597C">
        <w:rPr>
          <w:rFonts w:eastAsia="SimSun"/>
          <w:b/>
          <w:i/>
        </w:rPr>
        <w:t>Department of Finance</w:t>
      </w:r>
      <w:bookmarkEnd w:id="1"/>
    </w:p>
    <w:p w14:paraId="624EFAE9" w14:textId="77777777" w:rsidR="005F2097" w:rsidRPr="001D597C" w:rsidRDefault="005F2097" w:rsidP="005F2097">
      <w:pPr>
        <w:tabs>
          <w:tab w:val="right" w:pos="7254"/>
        </w:tabs>
        <w:spacing w:before="120" w:after="120"/>
        <w:rPr>
          <w:rFonts w:eastAsia="SimSun"/>
        </w:rPr>
      </w:pPr>
      <w:r w:rsidRPr="001D597C">
        <w:rPr>
          <w:rFonts w:eastAsia="SimSun"/>
        </w:rPr>
        <w:t xml:space="preserve">Address: </w:t>
      </w:r>
      <w:r w:rsidRPr="001D597C">
        <w:rPr>
          <w:rFonts w:eastAsia="SimSun"/>
          <w:b/>
          <w:i/>
        </w:rPr>
        <w:t>2</w:t>
      </w:r>
      <w:r w:rsidRPr="001D597C">
        <w:rPr>
          <w:rFonts w:eastAsia="SimSun"/>
          <w:b/>
          <w:i/>
          <w:vertAlign w:val="superscript"/>
        </w:rPr>
        <w:t>nd</w:t>
      </w:r>
      <w:r w:rsidRPr="001D597C">
        <w:rPr>
          <w:rFonts w:eastAsia="SimSun"/>
          <w:b/>
          <w:i/>
        </w:rPr>
        <w:t xml:space="preserve"> Floor Finance Administration Centre, Pointe Seraphine</w:t>
      </w:r>
    </w:p>
    <w:p w14:paraId="0AFC9750" w14:textId="77777777" w:rsidR="005F2097" w:rsidRPr="001D597C" w:rsidRDefault="005F2097" w:rsidP="005F2097">
      <w:pPr>
        <w:tabs>
          <w:tab w:val="right" w:pos="7254"/>
        </w:tabs>
        <w:spacing w:before="120" w:after="120"/>
        <w:rPr>
          <w:rFonts w:eastAsia="SimSun"/>
        </w:rPr>
      </w:pPr>
      <w:r w:rsidRPr="001D597C">
        <w:rPr>
          <w:rFonts w:eastAsia="SimSun"/>
        </w:rPr>
        <w:t xml:space="preserve">City: </w:t>
      </w:r>
      <w:r w:rsidRPr="001D597C">
        <w:rPr>
          <w:rFonts w:eastAsia="SimSun"/>
          <w:b/>
          <w:i/>
        </w:rPr>
        <w:t>Castries</w:t>
      </w:r>
    </w:p>
    <w:p w14:paraId="1745834D" w14:textId="77777777" w:rsidR="005F2097" w:rsidRPr="001D597C" w:rsidRDefault="005F2097" w:rsidP="005F2097">
      <w:pPr>
        <w:tabs>
          <w:tab w:val="right" w:pos="7254"/>
        </w:tabs>
        <w:spacing w:before="120" w:after="120"/>
        <w:rPr>
          <w:rFonts w:eastAsia="SimSun"/>
          <w:i/>
        </w:rPr>
      </w:pPr>
      <w:r w:rsidRPr="001D597C">
        <w:rPr>
          <w:rFonts w:eastAsia="SimSun"/>
        </w:rPr>
        <w:t xml:space="preserve">Country: </w:t>
      </w:r>
      <w:r w:rsidRPr="001D597C">
        <w:rPr>
          <w:rFonts w:eastAsia="SimSun"/>
          <w:b/>
          <w:i/>
        </w:rPr>
        <w:t>Saint Lucia</w:t>
      </w:r>
    </w:p>
    <w:p w14:paraId="761705F0" w14:textId="60CACD07" w:rsidR="00C142E5" w:rsidRDefault="005F2097" w:rsidP="005F2097">
      <w:r w:rsidRPr="004B0478">
        <w:rPr>
          <w:rFonts w:eastAsia="Calibri"/>
          <w:spacing w:val="-2"/>
        </w:rPr>
        <w:t xml:space="preserve">Bidders </w:t>
      </w:r>
      <w:r w:rsidRPr="005B672F">
        <w:rPr>
          <w:rFonts w:eastAsia="Calibri"/>
          <w:spacing w:val="-2"/>
          <w:u w:val="single"/>
        </w:rPr>
        <w:t>MUST</w:t>
      </w:r>
      <w:r>
        <w:rPr>
          <w:rFonts w:eastAsia="Calibri"/>
          <w:spacing w:val="-2"/>
        </w:rPr>
        <w:t xml:space="preserve"> </w:t>
      </w:r>
      <w:r w:rsidRPr="004B0478">
        <w:rPr>
          <w:rFonts w:eastAsia="Calibri"/>
          <w:spacing w:val="-2"/>
        </w:rPr>
        <w:t xml:space="preserve">submit their Bids electronically to </w:t>
      </w:r>
      <w:hyperlink r:id="rId10" w:history="1">
        <w:r w:rsidRPr="008E477C">
          <w:rPr>
            <w:rStyle w:val="Hyperlink"/>
            <w:rFonts w:eastAsia="Calibri"/>
            <w:spacing w:val="-2"/>
          </w:rPr>
          <w:t>https://in-tendhost.co.uk/goslprocurement</w:t>
        </w:r>
      </w:hyperlink>
    </w:p>
    <w:sectPr w:rsidR="00C142E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0A37BB" w14:textId="77777777" w:rsidR="00877218" w:rsidRDefault="00877218" w:rsidP="005F2097">
      <w:r>
        <w:separator/>
      </w:r>
    </w:p>
  </w:endnote>
  <w:endnote w:type="continuationSeparator" w:id="0">
    <w:p w14:paraId="404C6427" w14:textId="77777777" w:rsidR="00877218" w:rsidRDefault="00877218" w:rsidP="005F20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AA9DFA" w14:textId="77777777" w:rsidR="00877218" w:rsidRDefault="00877218" w:rsidP="005F2097">
      <w:r>
        <w:separator/>
      </w:r>
    </w:p>
  </w:footnote>
  <w:footnote w:type="continuationSeparator" w:id="0">
    <w:p w14:paraId="3F7F01D4" w14:textId="77777777" w:rsidR="00877218" w:rsidRDefault="00877218" w:rsidP="005F2097">
      <w:r>
        <w:continuationSeparator/>
      </w:r>
    </w:p>
  </w:footnote>
  <w:footnote w:id="1">
    <w:p w14:paraId="5F287E40" w14:textId="77777777" w:rsidR="005F2097" w:rsidRDefault="005F2097" w:rsidP="005F2097">
      <w:pPr>
        <w:pStyle w:val="FootnoteText"/>
        <w:spacing w:after="0"/>
      </w:pPr>
      <w:r>
        <w:rPr>
          <w:rStyle w:val="FootnoteReference"/>
        </w:rPr>
        <w:footnoteRef/>
      </w:r>
      <w:r>
        <w:t xml:space="preserve"> </w:t>
      </w:r>
      <w:r>
        <w:tab/>
      </w:r>
      <w:r w:rsidRPr="00D040FB">
        <w:rPr>
          <w:i/>
          <w:spacing w:val="-2"/>
        </w:rPr>
        <w:t xml:space="preserve">Substitute “contracts” where </w:t>
      </w:r>
      <w:r>
        <w:rPr>
          <w:i/>
          <w:spacing w:val="-2"/>
        </w:rPr>
        <w:t>Bid</w:t>
      </w:r>
      <w:r w:rsidRPr="00D040FB">
        <w:rPr>
          <w:i/>
          <w:spacing w:val="-2"/>
        </w:rPr>
        <w:t xml:space="preserve">s are called concurrently for multiple contracts. Add a new para. 3 and renumber paras 3 - 8 as follows: “Bidders may </w:t>
      </w:r>
      <w:r>
        <w:rPr>
          <w:i/>
          <w:spacing w:val="-2"/>
        </w:rPr>
        <w:t>Bid</w:t>
      </w:r>
      <w:r w:rsidRPr="00D040FB">
        <w:rPr>
          <w:i/>
          <w:spacing w:val="-2"/>
        </w:rPr>
        <w:t xml:space="preserve"> for one or several contracts, as further defined in the </w:t>
      </w:r>
      <w:r>
        <w:rPr>
          <w:i/>
          <w:spacing w:val="-2"/>
        </w:rPr>
        <w:t>Bid</w:t>
      </w:r>
      <w:r w:rsidRPr="00D040FB">
        <w:rPr>
          <w:i/>
          <w:spacing w:val="-2"/>
        </w:rPr>
        <w:t>ding document.</w:t>
      </w:r>
      <w:r>
        <w:rPr>
          <w:i/>
          <w:spacing w:val="-2"/>
        </w:rPr>
        <w:t xml:space="preserve"> </w:t>
      </w:r>
      <w:r w:rsidRPr="00D040FB">
        <w:rPr>
          <w:i/>
          <w:spacing w:val="-2"/>
        </w:rPr>
        <w:t>Bidders wishing to offer discounts in case they are awarded more than one contract will be allowed to do so, provided those discounts are included in the Letter of Bid.”</w:t>
      </w:r>
    </w:p>
  </w:footnote>
  <w:footnote w:id="2">
    <w:p w14:paraId="2F804EFE" w14:textId="77777777" w:rsidR="005F2097" w:rsidRPr="006A1D40" w:rsidRDefault="005F2097" w:rsidP="005F2097">
      <w:pPr>
        <w:pStyle w:val="FootnoteText"/>
        <w:spacing w:after="0"/>
      </w:pPr>
      <w:r>
        <w:rPr>
          <w:rStyle w:val="FootnoteReference"/>
        </w:rPr>
        <w:footnoteRef/>
      </w:r>
      <w:r>
        <w:t xml:space="preserve"> </w:t>
      </w:r>
      <w:r>
        <w:tab/>
      </w:r>
      <w:r w:rsidRPr="007B519B">
        <w:rPr>
          <w:i/>
          <w:spacing w:val="-2"/>
        </w:rPr>
        <w:t xml:space="preserve">Insert if applicable: “This contract will </w:t>
      </w:r>
      <w:r w:rsidRPr="006A1D40">
        <w:rPr>
          <w:i/>
          <w:spacing w:val="-2"/>
        </w:rPr>
        <w:t>be jointly financed by [insert name of cofinancing agency]. Bidding process will be governed by the World Bank’s Procurement Regulations.”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A91514"/>
    <w:multiLevelType w:val="hybridMultilevel"/>
    <w:tmpl w:val="D64242DE"/>
    <w:lvl w:ilvl="0" w:tplc="3E0831B8">
      <w:start w:val="1"/>
      <w:numFmt w:val="decimal"/>
      <w:lvlText w:val="%1."/>
      <w:lvlJc w:val="left"/>
      <w:pPr>
        <w:ind w:left="1080" w:hanging="72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739549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2097"/>
    <w:rsid w:val="00101540"/>
    <w:rsid w:val="00355404"/>
    <w:rsid w:val="00470E34"/>
    <w:rsid w:val="005F2097"/>
    <w:rsid w:val="00620040"/>
    <w:rsid w:val="00877218"/>
    <w:rsid w:val="00C142E5"/>
    <w:rsid w:val="00CF5B51"/>
    <w:rsid w:val="00FA45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C55C67"/>
  <w15:chartTrackingRefBased/>
  <w15:docId w15:val="{748A849D-C3BF-44F1-BB70-672150BCC5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2097"/>
    <w:pPr>
      <w:spacing w:after="0" w:line="240" w:lineRule="auto"/>
    </w:pPr>
    <w:rPr>
      <w:rFonts w:ascii="Times New Roman" w:eastAsia="Times New Roman" w:hAnsi="Times New Roman" w:cs="Times New Roman"/>
      <w:kern w:val="0"/>
      <w:szCs w:val="20"/>
      <w14:ligatures w14:val="none"/>
    </w:rPr>
  </w:style>
  <w:style w:type="paragraph" w:styleId="Heading1">
    <w:name w:val="heading 1"/>
    <w:basedOn w:val="Normal"/>
    <w:next w:val="Normal"/>
    <w:link w:val="Heading1Char"/>
    <w:uiPriority w:val="9"/>
    <w:qFormat/>
    <w:rsid w:val="005F209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F209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F209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F209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F209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F209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F209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F209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F209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209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F209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F209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F209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F209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F209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F209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F209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F2097"/>
    <w:rPr>
      <w:rFonts w:eastAsiaTheme="majorEastAsia" w:cstheme="majorBidi"/>
      <w:color w:val="272727" w:themeColor="text1" w:themeTint="D8"/>
    </w:rPr>
  </w:style>
  <w:style w:type="paragraph" w:styleId="Title">
    <w:name w:val="Title"/>
    <w:basedOn w:val="Normal"/>
    <w:next w:val="Normal"/>
    <w:link w:val="TitleChar"/>
    <w:uiPriority w:val="10"/>
    <w:qFormat/>
    <w:rsid w:val="005F209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F209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F209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F209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F2097"/>
    <w:pPr>
      <w:spacing w:before="160"/>
      <w:jc w:val="center"/>
    </w:pPr>
    <w:rPr>
      <w:i/>
      <w:iCs/>
      <w:color w:val="404040" w:themeColor="text1" w:themeTint="BF"/>
    </w:rPr>
  </w:style>
  <w:style w:type="character" w:customStyle="1" w:styleId="QuoteChar">
    <w:name w:val="Quote Char"/>
    <w:basedOn w:val="DefaultParagraphFont"/>
    <w:link w:val="Quote"/>
    <w:uiPriority w:val="29"/>
    <w:rsid w:val="005F2097"/>
    <w:rPr>
      <w:i/>
      <w:iCs/>
      <w:color w:val="404040" w:themeColor="text1" w:themeTint="BF"/>
    </w:rPr>
  </w:style>
  <w:style w:type="paragraph" w:styleId="ListParagraph">
    <w:name w:val="List Paragraph"/>
    <w:aliases w:val="Citation List,본문(내용),List Paragraph (numbered (a)),Colorful List - Accent 11,ADB Paragraph,lp1,Bullet Paragraph,List Paragraph nowy,Bullets,References,List Paragraph1,heading 6,WB List Paragraph,Liste 1,ANNEX,Ha"/>
    <w:basedOn w:val="Normal"/>
    <w:link w:val="ListParagraphChar"/>
    <w:uiPriority w:val="34"/>
    <w:qFormat/>
    <w:rsid w:val="005F2097"/>
    <w:pPr>
      <w:ind w:left="720"/>
      <w:contextualSpacing/>
    </w:pPr>
  </w:style>
  <w:style w:type="character" w:styleId="IntenseEmphasis">
    <w:name w:val="Intense Emphasis"/>
    <w:basedOn w:val="DefaultParagraphFont"/>
    <w:uiPriority w:val="21"/>
    <w:qFormat/>
    <w:rsid w:val="005F2097"/>
    <w:rPr>
      <w:i/>
      <w:iCs/>
      <w:color w:val="2F5496" w:themeColor="accent1" w:themeShade="BF"/>
    </w:rPr>
  </w:style>
  <w:style w:type="paragraph" w:styleId="IntenseQuote">
    <w:name w:val="Intense Quote"/>
    <w:basedOn w:val="Normal"/>
    <w:next w:val="Normal"/>
    <w:link w:val="IntenseQuoteChar"/>
    <w:uiPriority w:val="30"/>
    <w:qFormat/>
    <w:rsid w:val="005F209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F2097"/>
    <w:rPr>
      <w:i/>
      <w:iCs/>
      <w:color w:val="2F5496" w:themeColor="accent1" w:themeShade="BF"/>
    </w:rPr>
  </w:style>
  <w:style w:type="character" w:styleId="IntenseReference">
    <w:name w:val="Intense Reference"/>
    <w:basedOn w:val="DefaultParagraphFont"/>
    <w:uiPriority w:val="32"/>
    <w:qFormat/>
    <w:rsid w:val="005F2097"/>
    <w:rPr>
      <w:b/>
      <w:bCs/>
      <w:smallCaps/>
      <w:color w:val="2F5496" w:themeColor="accent1" w:themeShade="BF"/>
      <w:spacing w:val="5"/>
    </w:rPr>
  </w:style>
  <w:style w:type="character" w:styleId="Hyperlink">
    <w:name w:val="Hyperlink"/>
    <w:basedOn w:val="DefaultParagraphFont"/>
    <w:uiPriority w:val="99"/>
    <w:rsid w:val="005F2097"/>
    <w:rPr>
      <w:color w:val="0000FF"/>
      <w:u w:val="single"/>
    </w:rPr>
  </w:style>
  <w:style w:type="paragraph" w:styleId="FootnoteText">
    <w:name w:val="footnote text"/>
    <w:aliases w:val="Footnote,Footnote Text Char2 Char,Footnote Text Char Char1 Char1,Footnote Text Char1 Char Char Char1,Footnote Text Char Char Char Char Char,Footnote Text Char1 Char1 Char,Footnote Text Char Char Char1 Char,single space,footnote text,fn"/>
    <w:basedOn w:val="Normal"/>
    <w:link w:val="FootnoteTextChar"/>
    <w:uiPriority w:val="99"/>
    <w:qFormat/>
    <w:rsid w:val="005F2097"/>
    <w:pPr>
      <w:spacing w:after="60"/>
      <w:ind w:left="360" w:hanging="360"/>
      <w:jc w:val="both"/>
    </w:pPr>
    <w:rPr>
      <w:sz w:val="20"/>
    </w:rPr>
  </w:style>
  <w:style w:type="character" w:customStyle="1" w:styleId="FootnoteTextChar">
    <w:name w:val="Footnote Text Char"/>
    <w:aliases w:val="Footnote Char,Footnote Text Char2 Char Char,Footnote Text Char Char1 Char1 Char,Footnote Text Char1 Char Char Char1 Char,Footnote Text Char Char Char Char Char Char,Footnote Text Char1 Char1 Char Char,single space Char,fn Char"/>
    <w:basedOn w:val="DefaultParagraphFont"/>
    <w:link w:val="FootnoteText"/>
    <w:uiPriority w:val="99"/>
    <w:rsid w:val="005F2097"/>
    <w:rPr>
      <w:rFonts w:ascii="Times New Roman" w:eastAsia="Times New Roman" w:hAnsi="Times New Roman" w:cs="Times New Roman"/>
      <w:kern w:val="0"/>
      <w:sz w:val="20"/>
      <w:szCs w:val="20"/>
      <w14:ligatures w14:val="none"/>
    </w:rPr>
  </w:style>
  <w:style w:type="character" w:styleId="FootnoteReference">
    <w:name w:val="footnote reference"/>
    <w:basedOn w:val="DefaultParagraphFont"/>
    <w:uiPriority w:val="99"/>
    <w:rsid w:val="005F2097"/>
    <w:rPr>
      <w:vertAlign w:val="superscript"/>
    </w:rPr>
  </w:style>
  <w:style w:type="paragraph" w:customStyle="1" w:styleId="Heading1a">
    <w:name w:val="Heading 1a"/>
    <w:rsid w:val="005F2097"/>
    <w:pPr>
      <w:keepNext/>
      <w:keepLines/>
      <w:tabs>
        <w:tab w:val="left" w:pos="-720"/>
      </w:tabs>
      <w:suppressAutoHyphens/>
      <w:spacing w:after="0" w:line="240" w:lineRule="auto"/>
      <w:jc w:val="center"/>
    </w:pPr>
    <w:rPr>
      <w:rFonts w:ascii="Times New Roman" w:eastAsia="Times New Roman" w:hAnsi="Times New Roman" w:cs="Times New Roman"/>
      <w:b/>
      <w:smallCaps/>
      <w:kern w:val="0"/>
      <w:sz w:val="32"/>
      <w:szCs w:val="20"/>
      <w14:ligatures w14:val="none"/>
    </w:rPr>
  </w:style>
  <w:style w:type="character" w:customStyle="1" w:styleId="ListParagraphChar">
    <w:name w:val="List Paragraph Char"/>
    <w:aliases w:val="Citation List Char,본문(내용) Char,List Paragraph (numbered (a)) Char,Colorful List - Accent 11 Char,ADB Paragraph Char,lp1 Char,Bullet Paragraph Char,List Paragraph nowy Char,Bullets Char,References Char,List Paragraph1 Char,ANNEX Char"/>
    <w:basedOn w:val="DefaultParagraphFont"/>
    <w:link w:val="ListParagraph"/>
    <w:uiPriority w:val="34"/>
    <w:rsid w:val="005F20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ocurement.ubec@gmail.com" TargetMode="External"/><Relationship Id="rId3" Type="http://schemas.openxmlformats.org/officeDocument/2006/relationships/settings" Target="settings.xml"/><Relationship Id="rId7" Type="http://schemas.openxmlformats.org/officeDocument/2006/relationships/hyperlink" Target="http://www.worldbank.org/html/opr/procure/guidelin.htm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in-tendhost.co.uk/goslprocurement" TargetMode="External"/><Relationship Id="rId4" Type="http://schemas.openxmlformats.org/officeDocument/2006/relationships/webSettings" Target="webSettings.xml"/><Relationship Id="rId9" Type="http://schemas.openxmlformats.org/officeDocument/2006/relationships/hyperlink" Target="mailto:project.manager.ubec@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450</Words>
  <Characters>2565</Characters>
  <Application>Microsoft Office Word</Application>
  <DocSecurity>0</DocSecurity>
  <Lines>21</Lines>
  <Paragraphs>6</Paragraphs>
  <ScaleCrop>false</ScaleCrop>
  <Company/>
  <LinksUpToDate>false</LinksUpToDate>
  <CharactersWithSpaces>3009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Heidi Simon Serieux</dc:creator>
  <cp:keywords/>
  <dc:description/>
  <cp:lastModifiedBy>Heidi Simon Serieux</cp:lastModifiedBy>
  <cp:revision>1</cp:revision>
  <dcterms:created xsi:type="dcterms:W3CDTF">2026-09-14T19:35:00Z</dcterms:created>
  <dcterms:modified xsi:type="dcterms:W3CDTF">2026-09-14T19:36:00Z</dcterms:modified>
</cp:coreProperties>
</file>